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F0A04" w14:textId="77777777" w:rsidR="00A8389C" w:rsidRDefault="00A8389C">
      <w:pPr>
        <w:pStyle w:val="Normal1"/>
      </w:pP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2162"/>
        <w:gridCol w:w="3240"/>
      </w:tblGrid>
      <w:tr w:rsidR="00A8389C" w14:paraId="7C419F96" w14:textId="77777777">
        <w:tc>
          <w:tcPr>
            <w:tcW w:w="4606" w:type="dxa"/>
            <w:vMerge w:val="restart"/>
          </w:tcPr>
          <w:p w14:paraId="71902314" w14:textId="0B07DE38" w:rsidR="00A8389C" w:rsidRDefault="001553E8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drawing>
                <wp:inline distT="0" distB="0" distL="0" distR="0" wp14:anchorId="16E1827F" wp14:editId="62AC6768">
                  <wp:extent cx="2275840" cy="701040"/>
                  <wp:effectExtent l="0" t="0" r="10160" b="1016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8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2" w:type="dxa"/>
            <w:gridSpan w:val="2"/>
          </w:tcPr>
          <w:p w14:paraId="419E9832" w14:textId="77777777" w:rsidR="00A8389C" w:rsidRDefault="00026B8A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DMC AGENCIJA / INCENTIVE / TEAMBUILDING</w:t>
            </w:r>
          </w:p>
        </w:tc>
      </w:tr>
      <w:tr w:rsidR="00A8389C" w14:paraId="4AA9F6EB" w14:textId="77777777">
        <w:tc>
          <w:tcPr>
            <w:tcW w:w="4606" w:type="dxa"/>
            <w:vMerge/>
          </w:tcPr>
          <w:p w14:paraId="7C942D22" w14:textId="77777777" w:rsidR="00A8389C" w:rsidRDefault="00A838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14:paraId="5B946411" w14:textId="77777777" w:rsidR="00A8389C" w:rsidRDefault="00026B8A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Kategorija</w:t>
            </w:r>
          </w:p>
        </w:tc>
        <w:tc>
          <w:tcPr>
            <w:tcW w:w="3240" w:type="dxa"/>
          </w:tcPr>
          <w:p w14:paraId="66CFBD9C" w14:textId="3B3B22D2" w:rsidR="00A8389C" w:rsidRDefault="00026B8A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C</w:t>
            </w:r>
            <w:r w:rsidR="007B143B">
              <w:rPr>
                <w:rFonts w:ascii="Tahoma" w:hAnsi="Tahoma"/>
                <w:sz w:val="20"/>
                <w:szCs w:val="20"/>
              </w:rPr>
              <w:t xml:space="preserve"> - </w:t>
            </w:r>
            <w:r>
              <w:rPr>
                <w:rFonts w:ascii="Tahoma" w:hAnsi="Tahoma"/>
                <w:smallCaps/>
                <w:sz w:val="20"/>
                <w:szCs w:val="20"/>
              </w:rPr>
              <w:t xml:space="preserve">DMC AGENCIJA  </w:t>
            </w:r>
          </w:p>
        </w:tc>
      </w:tr>
      <w:tr w:rsidR="00A8389C" w14:paraId="1E2AA638" w14:textId="77777777">
        <w:tc>
          <w:tcPr>
            <w:tcW w:w="4606" w:type="dxa"/>
            <w:vMerge/>
          </w:tcPr>
          <w:p w14:paraId="757268C3" w14:textId="77777777" w:rsidR="00A8389C" w:rsidRDefault="00A838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14:paraId="412A0769" w14:textId="77777777" w:rsidR="00A8389C" w:rsidRDefault="00026B8A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Datum izdavanja </w:t>
            </w:r>
          </w:p>
        </w:tc>
        <w:tc>
          <w:tcPr>
            <w:tcW w:w="3240" w:type="dxa"/>
          </w:tcPr>
          <w:p w14:paraId="046B29AE" w14:textId="40161F15" w:rsidR="00A8389C" w:rsidRDefault="00A8389C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8389C" w14:paraId="5660DF73" w14:textId="77777777">
        <w:tc>
          <w:tcPr>
            <w:tcW w:w="4606" w:type="dxa"/>
            <w:vMerge/>
          </w:tcPr>
          <w:p w14:paraId="65377A0C" w14:textId="77777777" w:rsidR="00A8389C" w:rsidRDefault="00A838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14:paraId="1C52180C" w14:textId="77777777" w:rsidR="00A8389C" w:rsidRDefault="00026B8A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Br. dokumenta </w:t>
            </w:r>
          </w:p>
        </w:tc>
        <w:tc>
          <w:tcPr>
            <w:tcW w:w="3240" w:type="dxa"/>
          </w:tcPr>
          <w:p w14:paraId="1471373D" w14:textId="4C3BD84F" w:rsidR="00A8389C" w:rsidRDefault="00A8389C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8389C" w14:paraId="756FB6DE" w14:textId="77777777">
        <w:tc>
          <w:tcPr>
            <w:tcW w:w="4606" w:type="dxa"/>
            <w:vMerge/>
          </w:tcPr>
          <w:p w14:paraId="5D6912C5" w14:textId="77777777" w:rsidR="00A8389C" w:rsidRDefault="00A838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14:paraId="23020129" w14:textId="77777777" w:rsidR="00A8389C" w:rsidRDefault="00026B8A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Verzija </w:t>
            </w:r>
          </w:p>
        </w:tc>
        <w:tc>
          <w:tcPr>
            <w:tcW w:w="3240" w:type="dxa"/>
          </w:tcPr>
          <w:p w14:paraId="1EF34376" w14:textId="2C870F2B" w:rsidR="00A8389C" w:rsidRDefault="00A8389C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8389C" w14:paraId="1EA7AE42" w14:textId="77777777" w:rsidTr="007B143B">
        <w:trPr>
          <w:trHeight w:val="162"/>
        </w:trPr>
        <w:tc>
          <w:tcPr>
            <w:tcW w:w="4606" w:type="dxa"/>
            <w:vMerge/>
          </w:tcPr>
          <w:p w14:paraId="59C75AE8" w14:textId="77777777" w:rsidR="00A8389C" w:rsidRDefault="00A838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14:paraId="4FF764A6" w14:textId="77777777" w:rsidR="00A8389C" w:rsidRDefault="00026B8A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Datum potvrde </w:t>
            </w:r>
          </w:p>
        </w:tc>
        <w:tc>
          <w:tcPr>
            <w:tcW w:w="3240" w:type="dxa"/>
          </w:tcPr>
          <w:p w14:paraId="60DD237F" w14:textId="73D08636" w:rsidR="00A8389C" w:rsidRDefault="00A8389C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DFFB41C" w14:textId="77777777" w:rsidR="005C1B9A" w:rsidRDefault="005C1B9A">
      <w:pPr>
        <w:pStyle w:val="Normal1"/>
        <w:rPr>
          <w:rFonts w:ascii="Tahoma" w:eastAsia="Tahoma" w:hAnsi="Tahoma" w:cs="Tahoma"/>
          <w:sz w:val="20"/>
          <w:szCs w:val="20"/>
        </w:rPr>
      </w:pPr>
    </w:p>
    <w:p w14:paraId="546A93BD" w14:textId="77777777" w:rsidR="007B143B" w:rsidRDefault="007B143B" w:rsidP="007B143B">
      <w:pPr>
        <w:rPr>
          <w:rFonts w:ascii="Tahoma" w:hAnsi="Tahoma" w:cs="Tahoma"/>
          <w:sz w:val="20"/>
          <w:szCs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703"/>
        <w:gridCol w:w="3237"/>
      </w:tblGrid>
      <w:tr w:rsidR="007B143B" w:rsidRPr="00FE352D" w14:paraId="722E5C66" w14:textId="77777777" w:rsidTr="000118F1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7B28B43" w14:textId="07BB1A2D" w:rsidR="007B143B" w:rsidRPr="00FE352D" w:rsidRDefault="007B143B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UNUTRAŠNJA PROC</w:t>
            </w:r>
            <w:r w:rsidR="00FE0D29">
              <w:rPr>
                <w:rFonts w:ascii="Tahoma" w:hAnsi="Tahoma"/>
                <w:b/>
                <w:sz w:val="20"/>
                <w:lang w:val="sr-Latn-ME"/>
              </w:rPr>
              <w:t>J</w:t>
            </w:r>
            <w:r>
              <w:rPr>
                <w:rFonts w:ascii="Tahoma" w:hAnsi="Tahoma"/>
                <w:b/>
                <w:sz w:val="20"/>
              </w:rPr>
              <w:t xml:space="preserve">ENA </w:t>
            </w:r>
          </w:p>
        </w:tc>
        <w:tc>
          <w:tcPr>
            <w:tcW w:w="59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7953566" w14:textId="77777777" w:rsidR="007B143B" w:rsidRPr="00FE352D" w:rsidRDefault="007B143B" w:rsidP="000118F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143B" w:rsidRPr="00FE352D" w14:paraId="1715829E" w14:textId="77777777" w:rsidTr="000118F1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9BA6CB" w14:textId="7864B33D" w:rsidR="007B143B" w:rsidRPr="00FE352D" w:rsidRDefault="007B143B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Naziv agencije  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5AAFC3" w14:textId="77777777" w:rsidR="007B143B" w:rsidRPr="00FE352D" w:rsidRDefault="007B143B" w:rsidP="000118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43B" w:rsidRPr="00FE352D" w14:paraId="007B2F08" w14:textId="77777777" w:rsidTr="000118F1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4267A2" w14:textId="10C7F830" w:rsidR="007B143B" w:rsidRDefault="007B143B" w:rsidP="000118F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Osnivač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8E7DC2" w14:textId="77777777" w:rsidR="007B143B" w:rsidRDefault="007B143B" w:rsidP="000118F1">
            <w:pPr>
              <w:rPr>
                <w:rFonts w:ascii="Tahoma" w:hAnsi="Tahoma"/>
                <w:sz w:val="20"/>
              </w:rPr>
            </w:pPr>
          </w:p>
        </w:tc>
      </w:tr>
      <w:tr w:rsidR="007B143B" w:rsidRPr="00FE352D" w14:paraId="0F3EEA4D" w14:textId="77777777" w:rsidTr="000118F1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A3E374" w14:textId="48F741D7" w:rsidR="007B143B" w:rsidRDefault="007B143B" w:rsidP="000118F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Glavna d</w:t>
            </w:r>
            <w:r w:rsidR="00FE0D29">
              <w:rPr>
                <w:rFonts w:ascii="Tahoma" w:hAnsi="Tahoma"/>
                <w:sz w:val="20"/>
                <w:lang w:val="sr-Latn-ME"/>
              </w:rPr>
              <w:t>j</w:t>
            </w:r>
            <w:r>
              <w:rPr>
                <w:rFonts w:ascii="Tahoma" w:hAnsi="Tahoma"/>
                <w:sz w:val="20"/>
              </w:rPr>
              <w:t xml:space="preserve">elatnost 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59CDF5" w14:textId="0CA970FE" w:rsidR="007B143B" w:rsidRDefault="007B143B" w:rsidP="007B143B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ym w:font="Wingdings" w:char="F0A8"/>
            </w:r>
            <w:r>
              <w:rPr>
                <w:rFonts w:ascii="Tahoma" w:hAnsi="Tahoma"/>
                <w:sz w:val="20"/>
              </w:rPr>
              <w:t xml:space="preserve"> DMC    </w:t>
            </w:r>
            <w:r>
              <w:rPr>
                <w:rFonts w:ascii="Tahoma" w:hAnsi="Tahoma"/>
                <w:sz w:val="20"/>
              </w:rPr>
              <w:sym w:font="Wingdings" w:char="F0A8"/>
            </w:r>
            <w:r>
              <w:rPr>
                <w:rFonts w:ascii="Tahoma" w:hAnsi="Tahoma"/>
                <w:sz w:val="20"/>
              </w:rPr>
              <w:t xml:space="preserve"> INCENTIVE   </w:t>
            </w:r>
            <w:r>
              <w:rPr>
                <w:rFonts w:ascii="Tahoma" w:hAnsi="Tahoma"/>
                <w:sz w:val="20"/>
              </w:rPr>
              <w:sym w:font="Wingdings" w:char="F0A8"/>
            </w:r>
            <w:r>
              <w:rPr>
                <w:rFonts w:ascii="Tahoma" w:hAnsi="Tahoma"/>
                <w:sz w:val="20"/>
              </w:rPr>
              <w:t xml:space="preserve"> TEAMBUILDING</w:t>
            </w:r>
          </w:p>
        </w:tc>
      </w:tr>
      <w:tr w:rsidR="007B143B" w:rsidRPr="00FE352D" w14:paraId="61F0C91A" w14:textId="77777777" w:rsidTr="000118F1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409269" w14:textId="77777777" w:rsidR="007B143B" w:rsidRPr="00FE352D" w:rsidRDefault="007B143B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Članstvo u međunarodnim udruženjima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3D83A9" w14:textId="5E15CDAB" w:rsidR="007B143B" w:rsidRPr="00FE352D" w:rsidRDefault="007B143B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sym w:font="Wingdings" w:char="F0A8"/>
            </w:r>
            <w:r>
              <w:rPr>
                <w:rFonts w:ascii="Tahoma" w:hAnsi="Tahoma"/>
                <w:sz w:val="20"/>
              </w:rPr>
              <w:t xml:space="preserve"> ICCA     </w:t>
            </w:r>
            <w:r>
              <w:rPr>
                <w:rFonts w:ascii="Tahoma" w:hAnsi="Tahoma"/>
                <w:sz w:val="20"/>
              </w:rPr>
              <w:sym w:font="Wingdings" w:char="F0A8"/>
            </w:r>
            <w:r w:rsidR="00702B4D">
              <w:rPr>
                <w:rFonts w:ascii="Tahoma" w:hAnsi="Tahoma"/>
                <w:sz w:val="20"/>
              </w:rPr>
              <w:t xml:space="preserve"> SITE</w:t>
            </w:r>
            <w:r>
              <w:rPr>
                <w:rFonts w:ascii="Tahoma" w:hAnsi="Tahoma"/>
                <w:sz w:val="20"/>
              </w:rPr>
              <w:t xml:space="preserve">    </w:t>
            </w:r>
            <w:r>
              <w:rPr>
                <w:rFonts w:ascii="Tahoma" w:hAnsi="Tahoma"/>
                <w:sz w:val="20"/>
              </w:rPr>
              <w:sym w:font="Wingdings" w:char="F0A8"/>
            </w:r>
            <w:r>
              <w:rPr>
                <w:rFonts w:ascii="Tahoma" w:hAnsi="Tahoma"/>
                <w:sz w:val="20"/>
              </w:rPr>
              <w:t xml:space="preserve"> MPI         </w:t>
            </w:r>
            <w:r>
              <w:rPr>
                <w:rFonts w:ascii="Tahoma" w:hAnsi="Tahoma"/>
                <w:sz w:val="20"/>
              </w:rPr>
              <w:sym w:font="Wingdings" w:char="F0A8"/>
            </w:r>
            <w:r>
              <w:rPr>
                <w:rFonts w:ascii="Tahoma" w:hAnsi="Tahoma"/>
                <w:sz w:val="20"/>
              </w:rPr>
              <w:t xml:space="preserve"> drugo (upiši):</w:t>
            </w:r>
          </w:p>
        </w:tc>
      </w:tr>
      <w:tr w:rsidR="007B143B" w:rsidRPr="00FE352D" w14:paraId="3D044E1A" w14:textId="77777777" w:rsidTr="000118F1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5FDB0F" w14:textId="77777777" w:rsidR="007B143B" w:rsidRPr="00FE352D" w:rsidRDefault="007B143B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Obrazac ispunio 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63CEE1" w14:textId="77777777" w:rsidR="007B143B" w:rsidRPr="00FE352D" w:rsidRDefault="007B143B" w:rsidP="000118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143B" w:rsidRPr="00FE352D" w14:paraId="65D05C8C" w14:textId="77777777" w:rsidTr="000118F1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351668" w14:textId="158BFD1D" w:rsidR="007B143B" w:rsidRPr="00FE352D" w:rsidRDefault="00FE0D29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Kontakt</w:t>
            </w:r>
            <w:r w:rsidR="007B143B">
              <w:rPr>
                <w:rFonts w:ascii="Tahoma" w:hAnsi="Tahoma"/>
                <w:sz w:val="20"/>
              </w:rPr>
              <w:t xml:space="preserve"> osoba 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A98141" w14:textId="77777777" w:rsidR="007B143B" w:rsidRPr="00FE352D" w:rsidRDefault="007B143B" w:rsidP="000118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B4D" w:rsidRPr="00FE352D" w14:paraId="1847953E" w14:textId="77777777" w:rsidTr="00702B4D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7B6112" w14:textId="1E93B0E0" w:rsidR="00702B4D" w:rsidRPr="00FE352D" w:rsidRDefault="00FE0D29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Kontakt</w:t>
            </w:r>
            <w:r w:rsidR="00702B4D">
              <w:rPr>
                <w:rFonts w:ascii="Tahoma" w:hAnsi="Tahoma"/>
                <w:sz w:val="20"/>
              </w:rPr>
              <w:t xml:space="preserve"> podaci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B2A" w14:textId="36D19FFF" w:rsidR="00702B4D" w:rsidRPr="00FE352D" w:rsidRDefault="00702B4D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Tel: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71AEB2" w14:textId="025F6719" w:rsidR="00702B4D" w:rsidRPr="00FE352D" w:rsidRDefault="00702B4D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Mail:</w:t>
            </w:r>
          </w:p>
        </w:tc>
      </w:tr>
      <w:tr w:rsidR="007B143B" w:rsidRPr="00FE352D" w14:paraId="04F787E0" w14:textId="77777777" w:rsidTr="000118F1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D35364E" w14:textId="77777777" w:rsidR="007B143B" w:rsidRPr="00FE352D" w:rsidRDefault="007B143B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Datum ispunjavanja 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D710C73" w14:textId="77777777" w:rsidR="007B143B" w:rsidRPr="00FE352D" w:rsidRDefault="007B143B" w:rsidP="000118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AD8211" w14:textId="77777777" w:rsidR="005C1B9A" w:rsidRDefault="005C1B9A">
      <w:pPr>
        <w:pStyle w:val="Normal1"/>
        <w:rPr>
          <w:rFonts w:ascii="Tahoma" w:eastAsia="Tahoma" w:hAnsi="Tahoma" w:cs="Tahoma"/>
          <w:sz w:val="20"/>
          <w:szCs w:val="20"/>
        </w:rPr>
      </w:pPr>
    </w:p>
    <w:p w14:paraId="275B28E1" w14:textId="77777777" w:rsidR="00A8389C" w:rsidRDefault="00A8389C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6F3BFC6D" w14:textId="77777777" w:rsidR="00A8389C" w:rsidRDefault="00026B8A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1. OPŠTI USLOVI</w:t>
      </w:r>
    </w:p>
    <w:p w14:paraId="6B4FE6BE" w14:textId="77777777" w:rsidR="00A8389C" w:rsidRDefault="00026B8A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noProof/>
          <w:sz w:val="20"/>
          <w:szCs w:val="20"/>
          <w:lang w:val="en-US"/>
        </w:rPr>
        <w:drawing>
          <wp:inline distT="0" distB="0" distL="114300" distR="114300" wp14:anchorId="7DED4D17" wp14:editId="13B35FB9">
            <wp:extent cx="6397625" cy="200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53FEAE" w14:textId="77777777" w:rsidR="00A8389C" w:rsidRDefault="00A8389C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720"/>
        <w:gridCol w:w="720"/>
        <w:gridCol w:w="820"/>
        <w:gridCol w:w="2004"/>
        <w:gridCol w:w="1316"/>
      </w:tblGrid>
      <w:tr w:rsidR="001F6265" w:rsidRPr="00AC4F22" w14:paraId="64E17415" w14:textId="77777777" w:rsidTr="001F6265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E695398" w14:textId="77777777" w:rsidR="001F6265" w:rsidRPr="00AC4F22" w:rsidRDefault="001F6265" w:rsidP="000118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69B8C954" w14:textId="59D17319" w:rsidR="001F6265" w:rsidRPr="00AC4F22" w:rsidRDefault="001F6265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USLOVI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711096EB" w14:textId="1BE45CBB" w:rsidR="001F6265" w:rsidRPr="00AC4F22" w:rsidRDefault="001F6265" w:rsidP="001F62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SAMOPROC</w:t>
            </w:r>
            <w:r w:rsidR="003823A9">
              <w:rPr>
                <w:rFonts w:ascii="Tahoma" w:hAnsi="Tahoma" w:cs="Tahoma"/>
                <w:sz w:val="20"/>
                <w:szCs w:val="20"/>
                <w:lang w:val="sr-Latn-ME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 xml:space="preserve">ENA </w:t>
            </w:r>
            <w:r w:rsidRPr="00AC4F2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14:paraId="247ABBCB" w14:textId="0244808C" w:rsidR="001F6265" w:rsidRPr="001F6265" w:rsidRDefault="001F6265" w:rsidP="001F6265">
            <w:pPr>
              <w:pStyle w:val="Normal1"/>
              <w:jc w:val="center"/>
              <w:rPr>
                <w:rFonts w:ascii="Tahoma" w:eastAsia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/>
                <w:color w:val="808080"/>
                <w:sz w:val="20"/>
                <w:szCs w:val="20"/>
              </w:rPr>
              <w:t>SPOLJNA PROC</w:t>
            </w:r>
            <w:r w:rsidR="00F343E5">
              <w:rPr>
                <w:rFonts w:ascii="Tahoma" w:hAnsi="Tahoma"/>
                <w:color w:val="808080"/>
                <w:sz w:val="20"/>
                <w:szCs w:val="20"/>
                <w:lang w:val="sr-Latn-ME"/>
              </w:rPr>
              <w:t>J</w:t>
            </w:r>
            <w:r>
              <w:rPr>
                <w:rFonts w:ascii="Tahoma" w:hAnsi="Tahoma"/>
                <w:color w:val="808080"/>
                <w:sz w:val="20"/>
                <w:szCs w:val="20"/>
              </w:rPr>
              <w:t>ENA</w:t>
            </w:r>
          </w:p>
          <w:p w14:paraId="13832F7E" w14:textId="77777777" w:rsidR="001F6265" w:rsidRPr="00AC4F22" w:rsidRDefault="001F6265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>1   2   3   4   5</w:t>
            </w: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2AC1B8F6" w14:textId="77777777" w:rsidR="001F6265" w:rsidRPr="00AC4F22" w:rsidRDefault="001F6265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>KOMENTAR</w:t>
            </w:r>
          </w:p>
        </w:tc>
      </w:tr>
      <w:tr w:rsidR="001F6265" w:rsidRPr="00AC4F22" w14:paraId="51C3D8F0" w14:textId="77777777" w:rsidTr="001F6265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82F24BE" w14:textId="56BE6549" w:rsidR="001F6265" w:rsidRPr="00AC4F22" w:rsidRDefault="009A2AF1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OBAVEZNI USLOVI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03A16212" w14:textId="77777777" w:rsidR="001F6265" w:rsidRPr="00AC4F22" w:rsidRDefault="001F6265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14:paraId="613C063B" w14:textId="77777777" w:rsidR="001F6265" w:rsidRPr="00AC4F22" w:rsidRDefault="001F6265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56C80064" w14:textId="77777777" w:rsidR="001F6265" w:rsidRPr="00AC4F22" w:rsidRDefault="001F6265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1F6265" w:rsidRPr="00AC4F22" w14:paraId="4648F3FD" w14:textId="77777777" w:rsidTr="000118F1">
        <w:tc>
          <w:tcPr>
            <w:tcW w:w="4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61665C82" w14:textId="77777777" w:rsidR="001F6265" w:rsidRPr="00AC4F22" w:rsidRDefault="001F6265" w:rsidP="000118F1">
            <w:pPr>
              <w:rPr>
                <w:rFonts w:ascii="Tahoma" w:hAnsi="Tahoma" w:cs="Tahoma"/>
              </w:rPr>
            </w:pPr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2EF7C197" w14:textId="24E39A3C" w:rsidR="001F6265" w:rsidRPr="001F6265" w:rsidRDefault="001F6265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 xml:space="preserve">Sve agencije moraju biti zvanično registrovane u Crnoj Gori (licenca za organizovanje i prodaju turističkih aranžmana)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</w:tcPr>
          <w:p w14:paraId="71CA99F1" w14:textId="77777777" w:rsidR="001F6265" w:rsidRPr="001F6265" w:rsidRDefault="001F6265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F3F3F3"/>
          </w:tcPr>
          <w:p w14:paraId="04809576" w14:textId="77777777" w:rsidR="001F6265" w:rsidRPr="001F6265" w:rsidRDefault="001F6265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14:paraId="53F27A5A" w14:textId="58EE266A" w:rsidR="001F6265" w:rsidRPr="001F6265" w:rsidRDefault="001F6265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A2AF1">
              <w:rPr>
                <w:rFonts w:ascii="Tahoma" w:hAnsi="Tahoma" w:cs="Tahoma"/>
                <w:sz w:val="18"/>
                <w:szCs w:val="18"/>
              </w:rPr>
              <w:t>NP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</w:tcPr>
          <w:p w14:paraId="184CA82A" w14:textId="77777777" w:rsidR="001F6265" w:rsidRPr="001F6265" w:rsidRDefault="001F6265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14:paraId="4FDC0216" w14:textId="77777777" w:rsidR="001F6265" w:rsidRPr="00AC4F22" w:rsidRDefault="001F6265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1F6265" w:rsidRPr="00AC4F22" w14:paraId="65323ECF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77C4FD42" w14:textId="77777777" w:rsidR="001F6265" w:rsidRDefault="001F6265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B34D0B3" w14:textId="3EFF9E90" w:rsidR="001F6265" w:rsidRPr="001F6265" w:rsidRDefault="001F6265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>Agencija d</w:t>
            </w:r>
            <w:r w:rsidR="003823A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1F6265">
              <w:rPr>
                <w:rFonts w:ascii="Tahoma" w:hAnsi="Tahoma"/>
                <w:sz w:val="18"/>
                <w:szCs w:val="18"/>
              </w:rPr>
              <w:t xml:space="preserve">eluje na tržištu minimalno 5 godina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14374975" w14:textId="77777777" w:rsidR="001F6265" w:rsidRPr="001F6265" w:rsidRDefault="001F6265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2809CC98" w14:textId="77777777" w:rsidR="001F6265" w:rsidRPr="001F6265" w:rsidRDefault="001F6265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1AFABAD0" w14:textId="3F9C594F" w:rsidR="001F6265" w:rsidRPr="001F6265" w:rsidRDefault="001F6265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="009A2A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1FDD7E01" w14:textId="77777777" w:rsidR="001F6265" w:rsidRPr="001F6265" w:rsidRDefault="001F6265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0F37A7EF" w14:textId="77777777" w:rsidR="001F6265" w:rsidRPr="00AC4F22" w:rsidRDefault="001F6265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62664C00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3A073E0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4D8A28B3" w14:textId="10D09185" w:rsidR="009A2AF1" w:rsidRPr="001F6265" w:rsidRDefault="009A2AF1" w:rsidP="000118F1">
            <w:pPr>
              <w:rPr>
                <w:rFonts w:ascii="Tahoma" w:hAnsi="Tahoma" w:cs="Tahoma"/>
                <w:color w:val="99CC00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 xml:space="preserve">Barem jedan od vođa projekata ima najmanje 5 odgovarajućih referenci na međunarodnim kongresima ili drugim događajima sa barem 50 učesnika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48482A14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13830CF2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259464ED" w14:textId="7D07977A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48F096BD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50D3A4CE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60F3E10B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097E7BB0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45BC0B0" w14:textId="08E4B3FD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>Agencija ima barem jednu osobu koja je isključivo posvećena d</w:t>
            </w:r>
            <w:r w:rsidR="003823A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1F6265">
              <w:rPr>
                <w:rFonts w:ascii="Tahoma" w:hAnsi="Tahoma"/>
                <w:sz w:val="18"/>
                <w:szCs w:val="18"/>
              </w:rPr>
              <w:t>elatnosti D</w:t>
            </w:r>
            <w:r w:rsidR="003823A9">
              <w:rPr>
                <w:rFonts w:ascii="Tahoma" w:hAnsi="Tahoma"/>
                <w:sz w:val="18"/>
                <w:szCs w:val="18"/>
              </w:rPr>
              <w:t>MC-a (hotelske rezervacije, pr</w:t>
            </w:r>
            <w:r w:rsidRPr="001F6265">
              <w:rPr>
                <w:rFonts w:ascii="Tahoma" w:hAnsi="Tahoma"/>
                <w:sz w:val="18"/>
                <w:szCs w:val="18"/>
              </w:rPr>
              <w:t>evozi, turistički program)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5EFC1127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072AF09E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155DA302" w14:textId="04FE2721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444353C0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65F0C64A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73E6C280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070D4CE0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244AD3BE" w14:textId="6F26D4C9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>Agencija obezb</w:t>
            </w:r>
            <w:r w:rsidR="003823A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1F6265">
              <w:rPr>
                <w:rFonts w:ascii="Tahoma" w:hAnsi="Tahoma"/>
                <w:sz w:val="18"/>
                <w:szCs w:val="18"/>
              </w:rPr>
              <w:t>eđuje rezervacije hotela i drugih sm</w:t>
            </w:r>
            <w:r w:rsidR="003823A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1F6265">
              <w:rPr>
                <w:rFonts w:ascii="Tahoma" w:hAnsi="Tahoma"/>
                <w:sz w:val="18"/>
                <w:szCs w:val="18"/>
              </w:rPr>
              <w:t>eštajnih kapaciteta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65A9D37F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3F23A72C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55D11C5F" w14:textId="348E6BBA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523A5D19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24127A33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0D0A1202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76C0AFBE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92306FB" w14:textId="61E6D7E7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 xml:space="preserve">Agencija pruža pripremu redovnih izleta po Crnoj Gori i inostranstvu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2FCFA7DF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4C67E3F0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48A0446E" w14:textId="3E0FD548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476E0C6C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63DF6A9E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5B70E980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6618BB3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77393BF9" w14:textId="3B7C091B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 xml:space="preserve">Agencija pruža pripremu programa specijalnih </w:t>
            </w:r>
            <w:r w:rsidRPr="001F6265">
              <w:rPr>
                <w:rFonts w:ascii="Tahoma" w:hAnsi="Tahoma"/>
                <w:i/>
                <w:sz w:val="18"/>
                <w:szCs w:val="18"/>
              </w:rPr>
              <w:t>a la carte</w:t>
            </w:r>
            <w:r w:rsidRPr="001F6265">
              <w:rPr>
                <w:rFonts w:ascii="Tahoma" w:hAnsi="Tahoma"/>
                <w:sz w:val="18"/>
                <w:szCs w:val="18"/>
              </w:rPr>
              <w:t xml:space="preserve"> izleta (vinski izleti, kulturni izleti itd.)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69BEB983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54DFD2BF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29A4C267" w14:textId="4749433C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30C2BB2A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39931A9E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52AFCA72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15BAC5FE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394A69BB" w14:textId="05BD67E9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>Agencija obezb</w:t>
            </w:r>
            <w:r w:rsidR="003823A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1F6265">
              <w:rPr>
                <w:rFonts w:ascii="Tahoma" w:hAnsi="Tahoma"/>
                <w:sz w:val="18"/>
                <w:szCs w:val="18"/>
              </w:rPr>
              <w:t xml:space="preserve">eđuje svu transportnu logistiku (avioprevoz, autobuski i automobilski prevoz)  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76C6F735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4A06A902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7C8E9C32" w14:textId="3DD54B03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060B2EA4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76090272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1ACD1097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3CF65B25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2136B37" w14:textId="6837CC3C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>Agencija pruža vozila za iznajmljivanje (avioni, autobusi i osobna vozila)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4E04EF7A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2E63F4A3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4BACD879" w14:textId="62747783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40F969D5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3B5DDBFB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71979994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4802339E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1783082C" w14:textId="6A6F1A1E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>Agencija pruža prodaju avionskih karata na redovnim i čarter letovima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18DD364F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7979429F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3BFDCA5E" w14:textId="5A5BACED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124954B0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2242A3EE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2AF1" w:rsidRPr="00AC4F22" w14:paraId="0F3B4592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FEBC4D7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72EB5288" w14:textId="022CD83D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 xml:space="preserve">Agencija pruža prodaju brodskih i trajektnih karata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48CA10DC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0AF59FAB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0BFB0B23" w14:textId="1DE299B9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38E6F10B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0EB9F6BC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20654BD5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6FE89926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49483FF7" w14:textId="2A46FF66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>Agencija raspolaže poslovnim prostorom i prodajnom kancelarijom koja je otvorena radnim danom za klijente od 8.00 do 18.00 časova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73CAB5A1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42A6C598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12F72579" w14:textId="64E803C6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2E6550D9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7FDB7004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79D1DF37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691ADFF3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470E689C" w14:textId="7A026713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 xml:space="preserve">Agencija ima barem troje redovno zaposlenih </w:t>
            </w:r>
            <w:r w:rsidRPr="001F6265">
              <w:rPr>
                <w:rFonts w:ascii="Tahoma" w:hAnsi="Tahoma"/>
                <w:sz w:val="18"/>
                <w:szCs w:val="18"/>
              </w:rPr>
              <w:lastRenderedPageBreak/>
              <w:t xml:space="preserve">koji pokrivaju ključne funkcije agencije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0ED001C4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lastRenderedPageBreak/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5CE06E8E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28FE19D3" w14:textId="0EBB5534" w:rsidR="009A2AF1" w:rsidRPr="001F6265" w:rsidRDefault="009A2AF1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37317E22" w14:textId="77777777" w:rsidR="009A2AF1" w:rsidRPr="001F6265" w:rsidRDefault="009A2AF1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1F6265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00C0A6F6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1C16B2DA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036D3580" w14:textId="77777777" w:rsidR="009A2AF1" w:rsidRDefault="009A2AF1" w:rsidP="000118F1">
            <w:r w:rsidRPr="00AC4F22">
              <w:rPr>
                <w:rFonts w:ascii="Tahoma" w:hAnsi="Tahoma" w:cs="Tahoma"/>
              </w:rPr>
              <w:lastRenderedPageBreak/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0FAA198A" w14:textId="323EFC64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 xml:space="preserve">Agencija ima zaključen odgovarajući ugovor o osiguranju za zaštitu gostiju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0BA272CA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4F2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sz w:val="20"/>
                <w:szCs w:val="20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721A76F0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4F2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sz w:val="20"/>
                <w:szCs w:val="20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7C51C0EE" w14:textId="48734D31" w:rsidR="009A2AF1" w:rsidRPr="00AC4F22" w:rsidRDefault="009A2A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67637274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1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2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3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4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6D2AC00D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A2AF1" w:rsidRPr="00AC4F22" w14:paraId="2470B787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2DD8200D" w14:textId="77777777" w:rsidR="009A2AF1" w:rsidRPr="00AC4F22" w:rsidRDefault="009A2AF1" w:rsidP="000118F1">
            <w:pPr>
              <w:rPr>
                <w:color w:val="000000"/>
              </w:rPr>
            </w:pPr>
            <w:r w:rsidRPr="00AC4F22">
              <w:rPr>
                <w:rFonts w:ascii="Tahoma" w:hAnsi="Tahoma" w:cs="Tahoma"/>
                <w:color w:val="000000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75257CE" w14:textId="0E3FF41D" w:rsidR="009A2AF1" w:rsidRPr="001F6265" w:rsidRDefault="009A2AF1" w:rsidP="000118F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6265">
              <w:rPr>
                <w:rFonts w:ascii="Tahoma" w:hAnsi="Tahoma"/>
                <w:color w:val="000000"/>
                <w:sz w:val="18"/>
                <w:szCs w:val="18"/>
              </w:rPr>
              <w:t>Agencija pruža profesionalno vođenje sa licenciranim vodičima koji znaju najmanje 3 strana jezika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0CFF65D0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4F22"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3CF18639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4F22">
              <w:rPr>
                <w:rFonts w:ascii="Tahoma" w:hAnsi="Tahoma" w:cs="Tahoma"/>
                <w:color w:val="00000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18B71240" w14:textId="6530321D" w:rsidR="009A2AF1" w:rsidRPr="00AC4F22" w:rsidRDefault="009A2AF1" w:rsidP="000118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4243D70C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1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2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3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4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3F9DD13C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A2AF1" w:rsidRPr="00AC4F22" w14:paraId="710FA00E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133D6986" w14:textId="77777777" w:rsidR="009A2AF1" w:rsidRDefault="009A2AF1" w:rsidP="000118F1">
            <w:r w:rsidRPr="00AC4F22">
              <w:rPr>
                <w:rFonts w:ascii="Tahoma" w:hAnsi="Tahoma" w:cs="Tahoma"/>
              </w:rPr>
              <w:sym w:font="Wingdings" w:char="F0FE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3605E4FD" w14:textId="7FED7D41" w:rsidR="009A2AF1" w:rsidRPr="001F6265" w:rsidRDefault="009A2AF1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1F6265">
              <w:rPr>
                <w:rFonts w:ascii="Tahoma" w:hAnsi="Tahoma"/>
                <w:sz w:val="18"/>
                <w:szCs w:val="18"/>
              </w:rPr>
              <w:t>C</w:t>
            </w:r>
            <w:r w:rsidR="003823A9">
              <w:rPr>
                <w:rFonts w:ascii="Tahoma" w:hAnsi="Tahoma"/>
                <w:sz w:val="18"/>
                <w:szCs w:val="18"/>
                <w:lang w:val="sr-Latn-ME"/>
              </w:rPr>
              <w:t>ij</w:t>
            </w:r>
            <w:r w:rsidRPr="001F6265">
              <w:rPr>
                <w:rFonts w:ascii="Tahoma" w:hAnsi="Tahoma"/>
                <w:sz w:val="18"/>
                <w:szCs w:val="18"/>
              </w:rPr>
              <w:t>ene javno objavljenih programa agencija ne sadrže skrivene troškove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F3F3F3"/>
          </w:tcPr>
          <w:p w14:paraId="1B2E974D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4F2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sz w:val="20"/>
                <w:szCs w:val="20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14:paraId="656F3332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4F2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sz w:val="20"/>
                <w:szCs w:val="20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F3F3F3"/>
          </w:tcPr>
          <w:p w14:paraId="760BF747" w14:textId="5398DFC5" w:rsidR="009A2AF1" w:rsidRPr="00AC4F22" w:rsidRDefault="009A2A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6265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F3F3F3"/>
          </w:tcPr>
          <w:p w14:paraId="441A5122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1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2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3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4 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sym w:font="Wingdings" w:char="F0A8"/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F3F3F3"/>
          </w:tcPr>
          <w:p w14:paraId="40A76662" w14:textId="77777777" w:rsidR="009A2AF1" w:rsidRPr="00AC4F22" w:rsidRDefault="009A2A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425E68" w:rsidRPr="00AC4F22" w14:paraId="2303F5D1" w14:textId="77777777" w:rsidTr="00425E68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03A6F882" w14:textId="15387E1A" w:rsidR="00425E68" w:rsidRPr="00AC4F22" w:rsidRDefault="00425E68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PREPORUČENI USLOVI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7984401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</w:tcBorders>
            <w:shd w:val="clear" w:color="auto" w:fill="DDD9C3" w:themeFill="background2" w:themeFillShade="E6"/>
          </w:tcPr>
          <w:p w14:paraId="6775BDB7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2AFC1024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425E68" w:rsidRPr="00AC4F22" w14:paraId="53FACAE8" w14:textId="77777777" w:rsidTr="000118F1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FA2A5D" w14:textId="7BB5C293" w:rsidR="00425E68" w:rsidRPr="00AC4F22" w:rsidRDefault="00425E68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UOPŠTENO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383104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FBD2A44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70B34F2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425E68" w:rsidRPr="00425E68" w14:paraId="59D9A2CB" w14:textId="77777777" w:rsidTr="000118F1">
        <w:tc>
          <w:tcPr>
            <w:tcW w:w="4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46F973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8DCA271" w14:textId="297ECFA6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Agencija obezb</w:t>
            </w:r>
            <w:r w:rsidR="001E2355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425E68">
              <w:rPr>
                <w:rFonts w:ascii="Tahoma" w:hAnsi="Tahoma"/>
                <w:sz w:val="18"/>
                <w:szCs w:val="18"/>
              </w:rPr>
              <w:t xml:space="preserve">eđuje pripremu »incentive« programa (obavezno za </w:t>
            </w:r>
            <w:r w:rsidRPr="00425E68">
              <w:rPr>
                <w:rFonts w:ascii="Tahoma" w:hAnsi="Tahoma"/>
                <w:i/>
                <w:sz w:val="18"/>
                <w:szCs w:val="18"/>
              </w:rPr>
              <w:t>incentive</w:t>
            </w:r>
            <w:r w:rsidRPr="00425E68">
              <w:rPr>
                <w:rFonts w:ascii="Tahoma" w:hAnsi="Tahoma"/>
                <w:sz w:val="18"/>
                <w:szCs w:val="18"/>
              </w:rPr>
              <w:t xml:space="preserve"> agencije)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350B7F2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14:paraId="6AAD9228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FCD012B" w14:textId="10956BA3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6B29309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BBF6D86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5684F57A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471BEB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C06B57F" w14:textId="1977E9E6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Agencija obezb</w:t>
            </w:r>
            <w:r w:rsidR="001E2355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425E68">
              <w:rPr>
                <w:rFonts w:ascii="Tahoma" w:hAnsi="Tahoma"/>
                <w:sz w:val="18"/>
                <w:szCs w:val="18"/>
              </w:rPr>
              <w:t>eđuje pripremu »team building« programa (obavezno za »team building« agencije)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86DD302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844AF99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E113915" w14:textId="474B9AF2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15C78C76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3643654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05FE8EC8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CA35AB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79AD9F" w14:textId="0622E99B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Agencija je član jedne od međunarodnih organizacija (IATA, IFTA, RDA, WATA, ASTA...)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4C06980F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404557C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5504E50" w14:textId="16E216A5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14D92BDB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A742D66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34B1FC5E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1B83147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247211F" w14:textId="39080F62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Agencija je član udruženja turističkih agencija Crne Gore (Asocijacije turističkih agencija Crne Gore)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5DCE822B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66498A4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C40B06E" w14:textId="5148BDAE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08BD5889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2FA3AE3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0444FAAD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2B7D30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E6E6883" w14:textId="76DE0115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Agencija je uključena u jedan od međunarodnih GDS sistema za rezervacije (Amadeus, Sabre, Galileo, Worldspan)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CAC4DC5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93052C9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DE4C926" w14:textId="4A7EA5F1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4D05B8BB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F8CB692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61F709F6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51673B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F23EF6" w14:textId="4BABA421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 xml:space="preserve">Agencija sa svim klijentima zaključuje poslovne ugovore sa jasno definisanim uslugama, uslovima plaćanja i drugim uzajamnim obavezama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E665F3A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85FF14A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3B866B9" w14:textId="5AE0FE34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54497B95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216DBB2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758AE5D6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461B73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97F8FF" w14:textId="15CA951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Agencija takođe podržava F.I.T. tržišni segment (individualne rezervacije)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12382FE6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0923531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40F59D6" w14:textId="7B7B4A9A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6BF65A0E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4E9B9D4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2D2B65BE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A02B31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A5D8BB" w14:textId="2FF96420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 xml:space="preserve">Agencija sprovodi redovna istraživanja tržišta o zadovoljstvu gostiju i klijenata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078675C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621FDB3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10EAE99" w14:textId="7EDD40D8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B4CCCB7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4C567DF8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768BDC6A" w14:textId="77777777" w:rsidTr="000118F1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EAEAE9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42D205" w14:textId="72AC52CA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 xml:space="preserve">Agencija realizuje min. 15 projekata godišnje na pojedinog organizatora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658000E0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AAE8356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3F18503" w14:textId="6B815329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338886DA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7AA2CF8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33842878" w14:textId="77777777" w:rsidTr="000118F1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93C2CB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A4E25A" w14:textId="4833B086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Agencija ima razvijenu metodologiju za sprovođenje pos</w:t>
            </w:r>
            <w:r w:rsidR="00A709CD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425E68">
              <w:rPr>
                <w:rFonts w:ascii="Tahoma" w:hAnsi="Tahoma"/>
                <w:sz w:val="18"/>
                <w:szCs w:val="18"/>
              </w:rPr>
              <w:t xml:space="preserve">eta razgledanja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18C733C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542D84C9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714BF180" w14:textId="17825659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097CBD94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18196D5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08223EB6" w14:textId="77777777" w:rsidTr="000118F1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115B2F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E400E0" w14:textId="45FE09BC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 xml:space="preserve">Agencija pruža svojim gostima dodatna zdravstvena osiguranja na putovanjima ili događajima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A02734F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6B0E60AF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1A00240" w14:textId="2AE73512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128321A7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4BAEB352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31B8FD7F" w14:textId="77777777" w:rsidTr="000118F1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CC9181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F6BCFB" w14:textId="4553CDC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Agencija je u skladu sa zakonom o zaštiti ličnih podataka pripremila pravilnike o zaštiti podataka koje su joj na raspolaganju tokom rada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52BCCF16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0615A08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1C7B2FC" w14:textId="277E3E9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052A2B5E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DCE6301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AC4F22" w14:paraId="3608F44A" w14:textId="77777777" w:rsidTr="000118F1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E1CCB4" w14:textId="4A3BC96C" w:rsidR="00425E68" w:rsidRPr="00AC4F22" w:rsidRDefault="00425E68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OSOBLJE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76C785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4D100A7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12B726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425E68" w:rsidRPr="00425E68" w14:paraId="0760DE36" w14:textId="77777777" w:rsidTr="000118F1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90794D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8A3E37" w14:textId="1CA6571A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 xml:space="preserve">Zaposleni su članovi različitih stručnih i interesnih organizacija iz oblasti turizma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F818324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26910101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3E03FD5" w14:textId="084C9220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6CFD9841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7C6F990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4882D7E7" w14:textId="77777777" w:rsidTr="000118F1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396961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8C64B5" w14:textId="3EB28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Osoblje redovnih ili honorarnih saradnika obučeno je za komunikaciju na najmanje 3 sv</w:t>
            </w:r>
            <w:r w:rsidR="00A709CD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425E68">
              <w:rPr>
                <w:rFonts w:ascii="Tahoma" w:hAnsi="Tahoma"/>
                <w:sz w:val="18"/>
                <w:szCs w:val="18"/>
              </w:rPr>
              <w:t xml:space="preserve">etska jezika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600075FA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CBAEC56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7A096406" w14:textId="02DDFFBE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554F30A4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A09E429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0926B43B" w14:textId="77777777" w:rsidTr="000118F1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A19F0B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5F58F0" w14:textId="418F87D2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 xml:space="preserve">Agencija održava kontakte sa ključnim kupcima individualnog administratora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59E3D743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4C60AB9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C960578" w14:textId="20D95E7F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25C9127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643966B9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1549F938" w14:textId="77777777" w:rsidTr="000118F1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DCF9ED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6CBF4E" w14:textId="34ED9812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 xml:space="preserve">Osoblje agencije ima detaljno znanje i poznavanje usluga ponuđača kongresa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4AF3F4BE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C00FBF6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CCEC52A" w14:textId="1394E92A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36EA9F5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077B03B5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425E68" w14:paraId="4B3F6318" w14:textId="77777777" w:rsidTr="000118F1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EA913D" w14:textId="77777777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D2BE55" w14:textId="1A59BC6F" w:rsidR="00425E68" w:rsidRPr="00425E68" w:rsidRDefault="00425E68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/>
                <w:sz w:val="18"/>
                <w:szCs w:val="18"/>
              </w:rPr>
              <w:t>Osoblje agencije redovno pohađa obrazovne seminare i događaje (Kongresni biro, EFCT, IAPCO…)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65DC8F4E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597287AA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9CB66EB" w14:textId="6CF7AF55" w:rsidR="00425E68" w:rsidRPr="00425E68" w:rsidRDefault="00425E68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5E6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2B37F6E6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425E68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D07B1DE" w14:textId="77777777" w:rsidR="00425E68" w:rsidRPr="00425E68" w:rsidRDefault="00425E68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AC4F22" w14:paraId="393AFE35" w14:textId="77777777" w:rsidTr="000118F1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C97A91" w14:textId="77777777" w:rsidR="00425E68" w:rsidRPr="00AC4F22" w:rsidRDefault="00425E68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4F22">
              <w:rPr>
                <w:rFonts w:ascii="Tahoma" w:hAnsi="Tahoma" w:cs="Tahoma"/>
                <w:b/>
                <w:sz w:val="20"/>
                <w:szCs w:val="20"/>
              </w:rPr>
              <w:t>MARKETING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6FE744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D07E655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1C216D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A000E7" w:rsidRPr="00A000E7" w14:paraId="1313A75E" w14:textId="77777777" w:rsidTr="000118F1">
        <w:tc>
          <w:tcPr>
            <w:tcW w:w="4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7370628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4F3EA47" w14:textId="5CC5519D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 xml:space="preserve">Agencija ima razvijenu veb-stranicu sa mogućnošću onlajn rezervacije i plaćanja </w:t>
            </w:r>
            <w:r w:rsidRPr="00A000E7">
              <w:rPr>
                <w:rFonts w:ascii="Tahoma" w:hAnsi="Tahoma"/>
                <w:sz w:val="18"/>
                <w:szCs w:val="18"/>
              </w:rPr>
              <w:lastRenderedPageBreak/>
              <w:t xml:space="preserve">programa agencije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C6F4CAF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lastRenderedPageBreak/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14:paraId="74DD9376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36F176A" w14:textId="2BE5E85D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7E23FF6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DBC7CFD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5B8F9B7C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087020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2C2778F" w14:textId="54A8EAA5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 xml:space="preserve">Agencija je pripremila seriju reklamnih poruka za marketing svoje ponude 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9716D35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F77764E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7502560A" w14:textId="36593D23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5ABB750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7A477AA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1C42CFD2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F4CBF03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E489D33" w14:textId="4EBFEE6E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 xml:space="preserve">Agencija redovno učestvuje na međunarodnim kongresnim berzama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2C36F77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E97FC14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77AE488E" w14:textId="5B85DA4E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4225FC0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65C045CE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599726F7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A2B78EA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0CA89BF" w14:textId="07C510BF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>Agencija organizuje pos</w:t>
            </w:r>
            <w:r w:rsidR="00A709CD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A000E7">
              <w:rPr>
                <w:rFonts w:ascii="Tahoma" w:hAnsi="Tahoma"/>
                <w:sz w:val="18"/>
                <w:szCs w:val="18"/>
              </w:rPr>
              <w:t>ete razgledanja za potencijalne klijente destinacije iz inostranstva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513049A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5A48C31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44A3301B" w14:textId="6F9FECAF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37962D6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22D17C38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2D912F01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BEBB88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E2D162A" w14:textId="00A445CA" w:rsidR="00A000E7" w:rsidRPr="00A000E7" w:rsidRDefault="00A000E7" w:rsidP="00FC3128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>Agencija je prisutna u međunarodnim katalozima kao DMC/Incen</w:t>
            </w:r>
            <w:r w:rsidR="00FC3128">
              <w:rPr>
                <w:rFonts w:ascii="Tahoma" w:hAnsi="Tahoma"/>
                <w:sz w:val="18"/>
                <w:szCs w:val="18"/>
              </w:rPr>
              <w:t xml:space="preserve">tive/ Teambuilding agencija za Crnu goru </w:t>
            </w:r>
            <w:r w:rsidRPr="00A000E7"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2B82739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DC560A4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5819507D" w14:textId="12C9BAC5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5E31AE3D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2F64A67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425E68" w:rsidRPr="00AC4F22" w14:paraId="755A8A6D" w14:textId="77777777" w:rsidTr="000118F1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C50E2F" w14:textId="5EECA9D1" w:rsidR="00425E68" w:rsidRPr="00AC4F22" w:rsidRDefault="00A000E7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VEB STRANICE I / ILI BROŠURE SA PROGRAMIMA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BDEC3A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81C4E08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EA3E08" w14:textId="77777777" w:rsidR="00425E68" w:rsidRPr="00AC4F22" w:rsidRDefault="00425E68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A000E7" w:rsidRPr="00A000E7" w14:paraId="38065324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7D696A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F41DE0D" w14:textId="269D7D85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 xml:space="preserve">Sadrže jasne podatke o organizatoru pojedinih programa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5CF06AB1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E39FD91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61C1616A" w14:textId="68FB5BA9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52C3131F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20C17085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3A22A574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B06817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B96164B" w14:textId="29432F41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 xml:space="preserve">Sadrže podatke o trajanju pojedinih programa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07E21038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694E713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9717642" w14:textId="096A819B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30D277DA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54CB0AD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3B0A03D1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E322D5A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602CA35" w14:textId="5AA949EA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 xml:space="preserve">Sadrže jasne podatke o načinu rezervacije programa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4143E66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47AAC584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7D683988" w14:textId="00615C8D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22741BC8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B5A876B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2CFEBCE6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412AA4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0D9486" w14:textId="4815475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>Sadrže jasnu i preglednu prezentaciju različitih c</w:t>
            </w:r>
            <w:r w:rsidR="00A709CD">
              <w:rPr>
                <w:rFonts w:ascii="Tahoma" w:hAnsi="Tahoma"/>
                <w:sz w:val="18"/>
                <w:szCs w:val="18"/>
                <w:lang w:val="sr-Latn-ME"/>
              </w:rPr>
              <w:t>ij</w:t>
            </w:r>
            <w:r w:rsidRPr="00A000E7">
              <w:rPr>
                <w:rFonts w:ascii="Tahoma" w:hAnsi="Tahoma"/>
                <w:sz w:val="18"/>
                <w:szCs w:val="18"/>
              </w:rPr>
              <w:t>ena (osnovna c</w:t>
            </w:r>
            <w:r w:rsidR="00A709CD">
              <w:rPr>
                <w:rFonts w:ascii="Tahoma" w:hAnsi="Tahoma"/>
                <w:sz w:val="18"/>
                <w:szCs w:val="18"/>
                <w:lang w:val="sr-Latn-ME"/>
              </w:rPr>
              <w:t>ij</w:t>
            </w:r>
            <w:r w:rsidRPr="00A000E7">
              <w:rPr>
                <w:rFonts w:ascii="Tahoma" w:hAnsi="Tahoma"/>
                <w:sz w:val="18"/>
                <w:szCs w:val="18"/>
              </w:rPr>
              <w:t>ena + doplate)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01077BFA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72BC824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5A9D366" w14:textId="4A614611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5F1FB1BA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DF22192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31EB6562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A19BBF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9E0C036" w14:textId="47186ABA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>Sadrže uslove za osiguranje programa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2E3A9895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8FC521D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2E6EF0A" w14:textId="2A4A69F4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106D1792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442DF3B6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688362D3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E9D3965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AF9488" w14:textId="748B68A3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 xml:space="preserve">Sadrže osnovne podatke i uputstva za dobijanje vize 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4AE21220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5DDE44F8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3308B4C9" w14:textId="4AFA07CA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00C62ED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263C0B1F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7416445D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3732C32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4733116" w14:textId="0B8EB41B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>Sadrže detaljne podatke o mogućnostima sm</w:t>
            </w:r>
            <w:r w:rsidR="00A709CD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A000E7">
              <w:rPr>
                <w:rFonts w:ascii="Tahoma" w:hAnsi="Tahoma"/>
                <w:sz w:val="18"/>
                <w:szCs w:val="18"/>
              </w:rPr>
              <w:t xml:space="preserve">eštaja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22EF84E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2EF87D9C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DF7A922" w14:textId="0E9AA0F8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120408F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7D59AB87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4953FE28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499A66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B50336" w14:textId="7EB04081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>Sadrže podatke o transportu ili mogućnostima transporta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2490563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660677B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B6E9C39" w14:textId="63649266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2D6BF593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21B8CB17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5895CE0C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4A2557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874828" w14:textId="18F7AB8B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 xml:space="preserve">Sadrže podatke o prehrani i društvenom programu 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1E8004C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2E4F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0DD9094" w14:textId="5AA9CE0D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1F002541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63A1FDE3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3AFC38CE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0E815F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585D946" w14:textId="7D8DDD0B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>Sadrže uputstva za uplatu kotizacije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AED4260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1EBC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760058A" w14:textId="6055BE6E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59C140B2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65DBC407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A000E7" w:rsidRPr="00A000E7" w14:paraId="32A6C0E2" w14:textId="77777777" w:rsidTr="000118F1">
        <w:tc>
          <w:tcPr>
            <w:tcW w:w="4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1BFEC4" w14:textId="77777777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098D6E" w14:textId="4D0CA680" w:rsidR="00A000E7" w:rsidRPr="00A000E7" w:rsidRDefault="00A000E7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/>
                <w:sz w:val="18"/>
                <w:szCs w:val="18"/>
              </w:rPr>
              <w:t>Sadrže pravila za otkazivanje događaja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38381EB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1BB663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30DFA3" w14:textId="060EAADA" w:rsidR="00A000E7" w:rsidRPr="00A000E7" w:rsidRDefault="00A000E7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0E7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7004ABA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A000E7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3FAB97" w14:textId="77777777" w:rsidR="00A000E7" w:rsidRPr="00A000E7" w:rsidRDefault="00A000E7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</w:tbl>
    <w:p w14:paraId="42426FD9" w14:textId="77777777" w:rsidR="00425E68" w:rsidRDefault="00425E68" w:rsidP="00425E68">
      <w:pPr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14:paraId="09C9B832" w14:textId="77777777" w:rsidR="00425E68" w:rsidRDefault="00425E68" w:rsidP="00425E68">
      <w:pPr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14:paraId="209863A7" w14:textId="77777777" w:rsidR="007B143B" w:rsidRDefault="007B143B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1133CDFF" w14:textId="77777777" w:rsidR="007B143B" w:rsidRDefault="007B143B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61408B51" w14:textId="77777777" w:rsidR="009A2AF1" w:rsidRDefault="009A2AF1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042D8E8D" w14:textId="77777777" w:rsidR="009A2AF1" w:rsidRDefault="009A2AF1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62C26ED1" w14:textId="77777777" w:rsidR="009A2AF1" w:rsidRDefault="009A2AF1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0B725854" w14:textId="77777777" w:rsidR="007B143B" w:rsidRDefault="007B143B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334A6F7B" w14:textId="77777777" w:rsidR="00425E68" w:rsidRDefault="00425E6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49A398D3" w14:textId="77777777" w:rsidR="00425E68" w:rsidRDefault="00425E6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242ABA02" w14:textId="77777777" w:rsidR="00425E68" w:rsidRDefault="00425E6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3133EB1E" w14:textId="77777777" w:rsidR="00425E68" w:rsidRDefault="00425E6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2FCFBA96" w14:textId="77777777" w:rsidR="00425E68" w:rsidRDefault="00425E6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4F35DA6B" w14:textId="77777777" w:rsidR="00425E68" w:rsidRDefault="00425E6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6009111D" w14:textId="77777777" w:rsidR="00425E68" w:rsidRDefault="00425E6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162EB306" w14:textId="77777777" w:rsidR="00425E68" w:rsidRDefault="00425E6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1896ADEC" w14:textId="77777777" w:rsidR="00425E68" w:rsidRDefault="00425E6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600ED35C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33CF4850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32160160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113F9153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4EB6E1A3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58FB04CD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7BBD0EAF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1EE95732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78C2EA4F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68A3CE09" w14:textId="77777777" w:rsidR="00A000E7" w:rsidRDefault="00A000E7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64E45653" w14:textId="77777777" w:rsidR="00A8389C" w:rsidRDefault="00A8389C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26D0A9B6" w14:textId="77777777" w:rsidR="00A8389C" w:rsidRDefault="00026B8A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2. IZVOĐENJE KONGRESNIH DOGAĐAJA (INCENTIVE, TEAMBUILDING, KONFERENCIJE, POSLOVNI SUSRETI...)</w:t>
      </w:r>
    </w:p>
    <w:p w14:paraId="2E0B72C0" w14:textId="77777777" w:rsidR="00A8389C" w:rsidRDefault="00026B8A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noProof/>
          <w:sz w:val="20"/>
          <w:szCs w:val="20"/>
          <w:lang w:val="en-US"/>
        </w:rPr>
        <w:drawing>
          <wp:inline distT="0" distB="0" distL="114300" distR="114300" wp14:anchorId="636BF321" wp14:editId="3F5B184C">
            <wp:extent cx="6397625" cy="2000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3DFC1B" w14:textId="77777777" w:rsidR="00A8389C" w:rsidRDefault="00A8389C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14:paraId="56EAE7BB" w14:textId="77777777" w:rsidR="000118F1" w:rsidRDefault="000118F1" w:rsidP="000118F1">
      <w:pPr>
        <w:jc w:val="both"/>
        <w:rPr>
          <w:rFonts w:ascii="Tahoma" w:hAnsi="Tahoma" w:cs="Tahoma"/>
          <w:b/>
          <w:sz w:val="20"/>
          <w:szCs w:val="20"/>
          <w:lang w:val="en-GB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720"/>
        <w:gridCol w:w="720"/>
        <w:gridCol w:w="820"/>
        <w:gridCol w:w="2004"/>
        <w:gridCol w:w="1316"/>
      </w:tblGrid>
      <w:tr w:rsidR="000118F1" w:rsidRPr="00AC4F22" w14:paraId="7B0D7B4B" w14:textId="77777777" w:rsidTr="000118F1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0CC8CD8C" w14:textId="77777777" w:rsidR="000118F1" w:rsidRPr="00AC4F22" w:rsidRDefault="000118F1" w:rsidP="000118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0E823AD2" w14:textId="536797E4" w:rsidR="000118F1" w:rsidRPr="00AC4F22" w:rsidRDefault="000118F1" w:rsidP="000118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USLOVI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5173E4A" w14:textId="38D15ACC" w:rsidR="000118F1" w:rsidRPr="00AC4F22" w:rsidRDefault="000118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SAMOPROC</w:t>
            </w:r>
            <w:r w:rsidR="00A709CD">
              <w:rPr>
                <w:rFonts w:ascii="Tahoma" w:hAnsi="Tahoma"/>
                <w:sz w:val="20"/>
                <w:szCs w:val="20"/>
                <w:lang w:val="sr-Latn-ME"/>
              </w:rPr>
              <w:t>J</w:t>
            </w:r>
            <w:r>
              <w:rPr>
                <w:rFonts w:ascii="Tahoma" w:hAnsi="Tahoma"/>
                <w:sz w:val="20"/>
                <w:szCs w:val="20"/>
              </w:rPr>
              <w:t xml:space="preserve">ENA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14:paraId="1AD6A500" w14:textId="04AC5F09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/>
                <w:color w:val="808080"/>
                <w:sz w:val="20"/>
                <w:szCs w:val="20"/>
              </w:rPr>
              <w:t>SPOLJNA PROC</w:t>
            </w:r>
            <w:r w:rsidR="005C5738">
              <w:rPr>
                <w:rFonts w:ascii="Tahoma" w:hAnsi="Tahoma"/>
                <w:color w:val="808080"/>
                <w:sz w:val="20"/>
                <w:szCs w:val="20"/>
                <w:lang w:val="sr-Latn-ME"/>
              </w:rPr>
              <w:t>J</w:t>
            </w:r>
            <w:r>
              <w:rPr>
                <w:rFonts w:ascii="Tahoma" w:hAnsi="Tahoma"/>
                <w:color w:val="808080"/>
                <w:sz w:val="20"/>
                <w:szCs w:val="20"/>
              </w:rPr>
              <w:t>ENA</w:t>
            </w: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 xml:space="preserve"> 1   2   3   4   5</w:t>
            </w: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784C1D9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AC4F22">
              <w:rPr>
                <w:rFonts w:ascii="Tahoma" w:hAnsi="Tahoma" w:cs="Tahoma"/>
                <w:color w:val="808080"/>
                <w:sz w:val="20"/>
                <w:szCs w:val="20"/>
              </w:rPr>
              <w:t>KOMENTAR</w:t>
            </w:r>
          </w:p>
        </w:tc>
      </w:tr>
      <w:tr w:rsidR="000118F1" w:rsidRPr="00AC4F22" w14:paraId="03DEC4EA" w14:textId="77777777" w:rsidTr="000118F1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4F3FE7CD" w14:textId="25FB8119" w:rsidR="000118F1" w:rsidRPr="00AC4F22" w:rsidRDefault="000118F1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OBAVEZNI USLOVI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61AC918A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14:paraId="345854D1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BBAAF2A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32426" w:rsidRPr="00932426" w14:paraId="16302394" w14:textId="77777777" w:rsidTr="000118F1">
        <w:tc>
          <w:tcPr>
            <w:tcW w:w="4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1434F2A4" w14:textId="77777777" w:rsidR="00932426" w:rsidRPr="00932426" w:rsidRDefault="00932426" w:rsidP="000118F1">
            <w:pPr>
              <w:rPr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FE"/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4E4D48CE" w14:textId="6315767D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>Agencija je kvalifikovana za pripremu ponuda</w:t>
            </w:r>
            <w:r w:rsidR="00A709CD">
              <w:rPr>
                <w:rFonts w:ascii="Tahoma" w:hAnsi="Tahoma"/>
                <w:sz w:val="18"/>
                <w:szCs w:val="18"/>
              </w:rPr>
              <w:t xml:space="preserve"> za domaća i inostrana tržišta</w:t>
            </w:r>
            <w:r w:rsidRPr="00932426">
              <w:rPr>
                <w:rFonts w:ascii="Tahoma" w:hAnsi="Tahoma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</w:tcPr>
          <w:p w14:paraId="05EEEEC4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F3F3F3"/>
          </w:tcPr>
          <w:p w14:paraId="3A4A8635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14:paraId="580B7126" w14:textId="0A765F2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</w:tcPr>
          <w:p w14:paraId="4A00AD19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14:paraId="16FD804F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18C6DA15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4FD1A62D" w14:textId="77777777" w:rsidR="00932426" w:rsidRPr="00932426" w:rsidRDefault="00932426" w:rsidP="000118F1">
            <w:pPr>
              <w:rPr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38E0FC24" w14:textId="7A4C7DFD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 xml:space="preserve">Agencija je kvalifikovana za finansijsko upravljanje projektima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2A35CB38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6CC1EA86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664F05F2" w14:textId="2CABEC38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00A40B15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3049C2E7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15809B55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1FA92585" w14:textId="77777777" w:rsidR="00932426" w:rsidRPr="00932426" w:rsidRDefault="00932426" w:rsidP="000118F1">
            <w:pPr>
              <w:rPr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37111EE5" w14:textId="63CA5968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>Agencija je kvalifikovana za</w:t>
            </w:r>
            <w:r w:rsidR="00FC3128">
              <w:rPr>
                <w:rFonts w:ascii="Tahoma" w:hAnsi="Tahoma"/>
                <w:sz w:val="18"/>
                <w:szCs w:val="18"/>
              </w:rPr>
              <w:t xml:space="preserve"> on-line</w:t>
            </w:r>
            <w:r w:rsidRPr="00932426">
              <w:rPr>
                <w:rFonts w:ascii="Tahoma" w:hAnsi="Tahoma"/>
                <w:sz w:val="18"/>
                <w:szCs w:val="18"/>
              </w:rPr>
              <w:t xml:space="preserve"> registraciju učesnika (primanje prijava i uplata učesnika)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26DB0289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3AFCFA91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16255A61" w14:textId="548D48E1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3208FC94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1DCE7C3B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318A8177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01D3D2B1" w14:textId="77777777" w:rsidR="00932426" w:rsidRPr="00932426" w:rsidRDefault="00932426" w:rsidP="000118F1">
            <w:pPr>
              <w:rPr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3646765E" w14:textId="493B0886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 xml:space="preserve">Agencija je kvalifikovana za kreativan i logistički plan događaja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4837B21E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1BB8FBB2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229CAA7E" w14:textId="4E55ACAD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6F455A8B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52AF7E3B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4D72EBF4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29957884" w14:textId="77777777" w:rsidR="00932426" w:rsidRPr="00932426" w:rsidRDefault="00932426" w:rsidP="000118F1">
            <w:pPr>
              <w:rPr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663D21F7" w14:textId="63C6B3D8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>Agencija je posrednik u pružanju ulaznih viza za učesnike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524CDB8B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698F4307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380B5416" w14:textId="520047A8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25A5A317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5E6E6DB0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628227D9" w14:textId="77777777" w:rsidTr="000118F1">
        <w:tc>
          <w:tcPr>
            <w:tcW w:w="4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4CD2C283" w14:textId="77777777" w:rsidR="00932426" w:rsidRPr="00932426" w:rsidRDefault="00932426" w:rsidP="000118F1">
            <w:pPr>
              <w:rPr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FE"/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4C7CF162" w14:textId="47D441CD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>Agencija ima mrežu dobavljača za organizaciju događaja (hoteli, restorani, izvođači) sa kojima je zaključila ugovore o saradnji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7045159D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3F3F3"/>
          </w:tcPr>
          <w:p w14:paraId="255B2026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33ED0BE0" w14:textId="2D3D2168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</w:tcBorders>
            <w:shd w:val="clear" w:color="auto" w:fill="F3F3F3"/>
          </w:tcPr>
          <w:p w14:paraId="27ED6173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</w:tcPr>
          <w:p w14:paraId="58C040C8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0118F1" w:rsidRPr="00AC4F22" w14:paraId="0086D4EB" w14:textId="77777777" w:rsidTr="000118F1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63F9EF4" w14:textId="2FAC0A28" w:rsidR="000118F1" w:rsidRPr="00AC4F22" w:rsidRDefault="00932426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PREPORUČENI USLOVI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41C1B86E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</w:tcBorders>
            <w:shd w:val="clear" w:color="auto" w:fill="DDD9C3" w:themeFill="background2" w:themeFillShade="E6"/>
          </w:tcPr>
          <w:p w14:paraId="3FCD19DF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A66458C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0118F1" w:rsidRPr="00AC4F22" w14:paraId="1413B327" w14:textId="77777777" w:rsidTr="000118F1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A2F2AB" w14:textId="77777777" w:rsidR="000118F1" w:rsidRPr="00AC4F22" w:rsidRDefault="000118F1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4465E9" w14:textId="77777777" w:rsidR="000118F1" w:rsidRPr="00AC4F22" w:rsidRDefault="000118F1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4F22">
              <w:rPr>
                <w:rFonts w:ascii="Tahoma" w:hAnsi="Tahoma" w:cs="Tahoma"/>
                <w:b/>
                <w:sz w:val="20"/>
                <w:szCs w:val="20"/>
              </w:rPr>
              <w:t xml:space="preserve">ORGANIZACIJA  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066E25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1BC3464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32CDF4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32426" w:rsidRPr="00932426" w14:paraId="6F30A12D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2CCAAC5" w14:textId="777777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0C02BF9" w14:textId="3095E611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>Agencija je kvalifikovana za menadžment ili koordinaciju potrebnih sala i tehničke opreme prema programu događaja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763B238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6B8E21E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7DC74F38" w14:textId="02CC44CE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62370BA1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74C61C17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3805A949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7A4413F" w14:textId="777777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67D824" w14:textId="07FEAAF6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>Agencija je kvalifikovana za organizaciju pos</w:t>
            </w:r>
            <w:r w:rsidR="00A709CD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932426">
              <w:rPr>
                <w:rFonts w:ascii="Tahoma" w:hAnsi="Tahoma"/>
                <w:sz w:val="18"/>
                <w:szCs w:val="18"/>
              </w:rPr>
              <w:t>eta razgledanja potencijalnih klijenata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1DBB725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550DC6A7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C8AE810" w14:textId="2BE3D71F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7F556CC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2A0FB7A9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6D920C99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C3C15A8" w14:textId="777777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17BA74" w14:textId="27F15061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 xml:space="preserve">Agencija pruža razne prateće turističke programe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0158C79D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45EE92D9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6C846D3E" w14:textId="21514CDE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2F5FC3BC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07E4BF78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15008AA9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FA37A8" w14:textId="777777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35D511" w14:textId="3723101F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 xml:space="preserve">Agencija se brine o društvenom programu događaja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643BA705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5F834D58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4B3B23B3" w14:textId="32905E40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36D57819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66D2A67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44ABA30D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D435AF" w14:textId="777777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1C4E91" w14:textId="2EAA4304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>Agencija organizuje c</w:t>
            </w:r>
            <w:r w:rsidR="00A709CD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932426">
              <w:rPr>
                <w:rFonts w:ascii="Tahoma" w:hAnsi="Tahoma"/>
                <w:sz w:val="18"/>
                <w:szCs w:val="18"/>
              </w:rPr>
              <w:t xml:space="preserve">elokupnu ponudu banketa i ostalu ugostiteljsku ponudu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0FF0244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206D2A2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5ACB41EE" w14:textId="3108072D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2AD2054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06BE1155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5FF4BB4A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9AF3E8" w14:textId="777777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E8BB803" w14:textId="263B9F38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 xml:space="preserve">Agencija organizuje registraciju učesnika putem registracionog programa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11F35CA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55F530A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5015325" w14:textId="7DD36A46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1EDF61E0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7ABA8106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090B79B6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AC1E651" w14:textId="777777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BAD8280" w14:textId="42F8BC55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 xml:space="preserve">Agencija je kvalifikovana za pružanje događaja na posebnim lokacijama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A743082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675B40E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C896C35" w14:textId="62204231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5F08EF1D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74CA1EC6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123366A4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48DE43" w14:textId="777777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E836B16" w14:textId="3C98B5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 xml:space="preserve">Agencija nudi osoblje na licu mesta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52AFEE0D" w14:textId="0B7B6350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424C585E" w14:textId="179DA6F1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5E6DA5B" w14:textId="0A982FC4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04537E20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21A336C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932426" w14:paraId="2B956266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8F56217" w14:textId="77777777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8C0F541" w14:textId="5CA85763" w:rsidR="00932426" w:rsidRPr="00932426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/>
                <w:sz w:val="18"/>
                <w:szCs w:val="18"/>
              </w:rPr>
              <w:t xml:space="preserve">Agencija se brine za zaštitu autorskih prava izvođača u skladu sa lokalnim zakonodavstvom u Crnoj Gori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D8DA3D7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DD35828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6FE9C37B" w14:textId="14143DA6" w:rsidR="00932426" w:rsidRPr="00932426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2426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5FD346D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932426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0DD1256C" w14:textId="77777777" w:rsidR="00932426" w:rsidRPr="00932426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932426" w:rsidRPr="00AC4F22" w14:paraId="02DD334C" w14:textId="77777777" w:rsidTr="000118F1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ECA572" w14:textId="77777777" w:rsidR="00932426" w:rsidRPr="00AC4F22" w:rsidRDefault="00932426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93B758" w14:textId="655B843B" w:rsidR="00932426" w:rsidRPr="00AC4F22" w:rsidRDefault="007F47AB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POSEBNE USLUGE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ED75E5" w14:textId="77777777" w:rsidR="00932426" w:rsidRPr="00AC4F22" w:rsidRDefault="00932426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ED0C49B" w14:textId="77777777" w:rsidR="00932426" w:rsidRPr="00AC4F22" w:rsidRDefault="00932426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135628" w14:textId="77777777" w:rsidR="00932426" w:rsidRPr="00AC4F22" w:rsidRDefault="00932426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932426" w:rsidRPr="007F47AB" w14:paraId="1CB1B87D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059A43" w14:textId="77777777" w:rsidR="00932426" w:rsidRPr="007F47AB" w:rsidRDefault="00932426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FBEA44" w14:textId="4603CAD0" w:rsidR="00932426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/>
                <w:sz w:val="18"/>
                <w:szCs w:val="18"/>
              </w:rPr>
              <w:t>Agencija obezb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7F47AB">
              <w:rPr>
                <w:rFonts w:ascii="Tahoma" w:hAnsi="Tahoma"/>
                <w:sz w:val="18"/>
                <w:szCs w:val="18"/>
              </w:rPr>
              <w:t>eđuje izvođače kulturnog programa, moderatore i muzičke izvođače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B56E8B9" w14:textId="77777777" w:rsidR="00932426" w:rsidRPr="007F47AB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502AFFFC" w14:textId="77777777" w:rsidR="00932426" w:rsidRPr="007F47AB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CAB4D47" w14:textId="3F699DE3" w:rsidR="00932426" w:rsidRPr="007F47AB" w:rsidRDefault="00932426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="007F47AB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2C05164" w14:textId="77777777" w:rsidR="00932426" w:rsidRPr="007F47AB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6FF56CC" w14:textId="77777777" w:rsidR="00932426" w:rsidRPr="007F47AB" w:rsidRDefault="00932426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</w:tbl>
    <w:p w14:paraId="68FF47DC" w14:textId="77777777" w:rsidR="000118F1" w:rsidRPr="007F47AB" w:rsidRDefault="000118F1" w:rsidP="000118F1">
      <w:pPr>
        <w:rPr>
          <w:sz w:val="18"/>
          <w:szCs w:val="18"/>
        </w:rPr>
      </w:pPr>
      <w:r w:rsidRPr="007F47AB">
        <w:rPr>
          <w:sz w:val="18"/>
          <w:szCs w:val="18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720"/>
        <w:gridCol w:w="720"/>
        <w:gridCol w:w="820"/>
        <w:gridCol w:w="2004"/>
        <w:gridCol w:w="1316"/>
      </w:tblGrid>
      <w:tr w:rsidR="007F47AB" w:rsidRPr="007F47AB" w14:paraId="274EF673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74A275" w14:textId="77777777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9892CAF" w14:textId="6BC69C5F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/>
                <w:sz w:val="18"/>
                <w:szCs w:val="18"/>
              </w:rPr>
              <w:t>Agencija pruža tehničku podršku za događaje (scena, ton, video, sv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ij</w:t>
            </w:r>
            <w:r w:rsidRPr="007F47AB">
              <w:rPr>
                <w:rFonts w:ascii="Tahoma" w:hAnsi="Tahoma"/>
                <w:sz w:val="18"/>
                <w:szCs w:val="18"/>
              </w:rPr>
              <w:t xml:space="preserve">etlo) i inspicijentsku službu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0E8408AC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A4D72D1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83AAEF2" w14:textId="5428012F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E56267F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A0FB2E6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7F47AB" w:rsidRPr="007F47AB" w14:paraId="23FDD84A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516BE7" w14:textId="77777777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DA53365" w14:textId="60AC480E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/>
                <w:sz w:val="18"/>
                <w:szCs w:val="18"/>
              </w:rPr>
              <w:t>Agencija pruža obezb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 w:rsidRPr="007F47AB">
              <w:rPr>
                <w:rFonts w:ascii="Tahoma" w:hAnsi="Tahoma"/>
                <w:sz w:val="18"/>
                <w:szCs w:val="18"/>
              </w:rPr>
              <w:t xml:space="preserve">eđenje događaja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65B15F30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609DA8CD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B619DB0" w14:textId="3EF1D07E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0AEB1AEB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787462C3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7F47AB" w:rsidRPr="007F47AB" w14:paraId="6307491D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5F55B0" w14:textId="77777777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6733BA" w14:textId="30E444DC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/>
                <w:sz w:val="18"/>
                <w:szCs w:val="18"/>
              </w:rPr>
              <w:t xml:space="preserve">Agencija pruža poklone za učesnike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22384AE7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649E3BB5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5658D03" w14:textId="4D949ACF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3DF620A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6BC0EB14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7F47AB" w:rsidRPr="007F47AB" w14:paraId="43CDF35C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98CB846" w14:textId="77777777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862DFF" w14:textId="6B56D1A0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/>
                <w:sz w:val="18"/>
                <w:szCs w:val="18"/>
              </w:rPr>
              <w:t>Agencija osigurava sve elemente grafičkog izgleda za događaj te sve potrebne publikacije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49F5DF0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60E392E8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587BC81" w14:textId="05B8D8CE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13575BC3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967F27A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0118F1" w:rsidRPr="00AC4F22" w14:paraId="7C927F03" w14:textId="77777777" w:rsidTr="000118F1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FDDD5F" w14:textId="77777777" w:rsidR="000118F1" w:rsidRPr="00AC4F22" w:rsidRDefault="000118F1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227441" w14:textId="77777777" w:rsidR="000118F1" w:rsidRPr="00AC4F22" w:rsidRDefault="000118F1" w:rsidP="000118F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C4F22">
              <w:rPr>
                <w:rFonts w:ascii="Tahoma" w:hAnsi="Tahoma" w:cs="Tahoma"/>
                <w:b/>
                <w:sz w:val="20"/>
                <w:szCs w:val="20"/>
              </w:rPr>
              <w:t xml:space="preserve">TRANSPORT  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D2CD49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21A441C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B3B0CE" w14:textId="77777777" w:rsidR="000118F1" w:rsidRPr="00AC4F22" w:rsidRDefault="000118F1" w:rsidP="000118F1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</w:tc>
      </w:tr>
      <w:tr w:rsidR="007F47AB" w:rsidRPr="007F47AB" w14:paraId="282439F1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1F8E6D" w14:textId="77777777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A7BAA6" w14:textId="1CB10061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/>
                <w:sz w:val="18"/>
                <w:szCs w:val="18"/>
              </w:rPr>
              <w:t>Agencija pruža transport učesnicima događaja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51B03DFB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146B18E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40167997" w14:textId="2685D48A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39436A00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6A465B2A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7F47AB" w:rsidRPr="007F47AB" w14:paraId="48C68453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0CFAAAB" w14:textId="77777777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9D32CFA" w14:textId="333E8688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/>
                <w:sz w:val="18"/>
                <w:szCs w:val="18"/>
              </w:rPr>
              <w:t>Agencija osigurava menadžment aviokarata za učesnike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057137E8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637A84E3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6E48EED9" w14:textId="2458B6CD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EFFFABB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D42DA89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7F47AB" w:rsidRPr="007F47AB" w14:paraId="7D90610E" w14:textId="77777777" w:rsidTr="000118F1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2CF33BB" w14:textId="77777777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2003CA9" w14:textId="43D328DA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/>
                <w:sz w:val="18"/>
                <w:szCs w:val="18"/>
              </w:rPr>
              <w:t xml:space="preserve">Agencija pruža vodiče prema  dogovoru u okviru transfera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E241449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92B0CCA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539653CF" w14:textId="085D004D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91A0F67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07CDCF25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7F47AB" w:rsidRPr="007F47AB" w14:paraId="672278DC" w14:textId="77777777" w:rsidTr="000118F1">
        <w:tc>
          <w:tcPr>
            <w:tcW w:w="4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E85325" w14:textId="77777777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CA6C10" w14:textId="564BD3BC" w:rsidR="007F47AB" w:rsidRPr="007F47AB" w:rsidRDefault="007F47AB" w:rsidP="000118F1">
            <w:pPr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/>
                <w:sz w:val="18"/>
                <w:szCs w:val="18"/>
              </w:rPr>
              <w:t>Agencija uređuje avionske karte za pozvane predavače i šalje ih unapr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ij</w:t>
            </w:r>
            <w:r w:rsidRPr="007F47AB">
              <w:rPr>
                <w:rFonts w:ascii="Tahoma" w:hAnsi="Tahoma"/>
                <w:sz w:val="18"/>
                <w:szCs w:val="18"/>
              </w:rPr>
              <w:t>ed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5A06F71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14:paraId="16DFFC6C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E381D2" w14:textId="43C6100E" w:rsidR="007F47AB" w:rsidRPr="007F47AB" w:rsidRDefault="007F47AB" w:rsidP="00011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47AB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7F80CD0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1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2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3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 xml:space="preserve">4 </w:t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sym w:font="Wingdings" w:char="F0A8"/>
            </w:r>
            <w:r w:rsidRPr="007F47AB">
              <w:rPr>
                <w:rFonts w:ascii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1051E5" w14:textId="77777777" w:rsidR="007F47AB" w:rsidRPr="007F47AB" w:rsidRDefault="007F47AB" w:rsidP="000118F1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</w:tbl>
    <w:p w14:paraId="30837261" w14:textId="77777777" w:rsidR="000118F1" w:rsidRDefault="000118F1" w:rsidP="000118F1">
      <w:pPr>
        <w:rPr>
          <w:rFonts w:ascii="Tahoma" w:hAnsi="Tahoma" w:cs="Tahoma"/>
          <w:sz w:val="20"/>
          <w:szCs w:val="20"/>
        </w:rPr>
      </w:pPr>
    </w:p>
    <w:p w14:paraId="25851C75" w14:textId="77777777" w:rsidR="00A8389C" w:rsidRDefault="00A8389C">
      <w:pPr>
        <w:pStyle w:val="Normal1"/>
        <w:rPr>
          <w:rFonts w:ascii="Tahoma" w:eastAsia="Tahoma" w:hAnsi="Tahoma" w:cs="Tahoma"/>
          <w:sz w:val="18"/>
          <w:szCs w:val="18"/>
        </w:rPr>
      </w:pPr>
    </w:p>
    <w:p w14:paraId="5CAA1D0D" w14:textId="77777777" w:rsidR="004B0D66" w:rsidRDefault="004B0D66" w:rsidP="004B0D66">
      <w:pPr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NEOBAVEZNI EKOLOŠKI USLOVI</w:t>
      </w:r>
    </w:p>
    <w:p w14:paraId="05296AB2" w14:textId="77777777" w:rsidR="004B0D66" w:rsidRDefault="004B0D66" w:rsidP="004B0D66">
      <w:pPr>
        <w:rPr>
          <w:rFonts w:ascii="Tahoma" w:hAnsi="Tahoma" w:cs="Tahoma"/>
          <w:sz w:val="20"/>
          <w:szCs w:val="20"/>
        </w:rPr>
      </w:pPr>
    </w:p>
    <w:p w14:paraId="20EEE284" w14:textId="456A9A76" w:rsidR="004B0D66" w:rsidRDefault="004B0D66" w:rsidP="009F3B5A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Polazimo od pretpostavke da su problemi degradacije prirodnog okruženja, klimatskih prom</w:t>
      </w:r>
      <w:r w:rsidR="009F3B5A">
        <w:rPr>
          <w:rFonts w:ascii="Tahoma" w:hAnsi="Tahoma"/>
          <w:sz w:val="18"/>
          <w:szCs w:val="18"/>
          <w:lang w:val="sr-Latn-ME"/>
        </w:rPr>
        <w:t>j</w:t>
      </w:r>
      <w:r>
        <w:rPr>
          <w:rFonts w:ascii="Tahoma" w:hAnsi="Tahoma"/>
          <w:sz w:val="18"/>
          <w:szCs w:val="18"/>
        </w:rPr>
        <w:t>ena, iscrpljivanja prirodnih resursa, smanjenja bioraznolikosti, nepravde u odnosima u nabavnim lancima, isključenosti deprivilegovanih društvenih gru</w:t>
      </w:r>
      <w:r w:rsidR="009F3B5A">
        <w:rPr>
          <w:rFonts w:ascii="Tahoma" w:hAnsi="Tahoma"/>
          <w:sz w:val="18"/>
          <w:szCs w:val="18"/>
        </w:rPr>
        <w:t xml:space="preserve">pa i sl. generalno prepoznati. </w:t>
      </w:r>
      <w:r>
        <w:rPr>
          <w:rFonts w:ascii="Tahoma" w:hAnsi="Tahoma"/>
          <w:sz w:val="18"/>
          <w:szCs w:val="18"/>
        </w:rPr>
        <w:t>Stoga je odgovornost svih u procesu organizacije događaja da preduzmu m</w:t>
      </w:r>
      <w:r w:rsidR="005C5738">
        <w:rPr>
          <w:rFonts w:ascii="Tahoma" w:hAnsi="Tahoma"/>
          <w:sz w:val="18"/>
          <w:szCs w:val="18"/>
          <w:lang w:val="sr-Latn-ME"/>
        </w:rPr>
        <w:t>j</w:t>
      </w:r>
      <w:bookmarkStart w:id="0" w:name="_GoBack"/>
      <w:bookmarkEnd w:id="0"/>
      <w:r>
        <w:rPr>
          <w:rFonts w:ascii="Tahoma" w:hAnsi="Tahoma"/>
          <w:sz w:val="18"/>
          <w:szCs w:val="18"/>
        </w:rPr>
        <w:t>ere u ovoj oblasti. Svrha neobaveznih ekoloških uslova nije propisivanje, već motivisanje svih članova Kongresnog biroa Crne Gore da učestvuju u procesima povećanja održivosti događaja i poslovanja uopšte.</w:t>
      </w:r>
    </w:p>
    <w:p w14:paraId="0774B01B" w14:textId="77777777" w:rsidR="004B0D66" w:rsidRDefault="004B0D66" w:rsidP="004B0D66">
      <w:pPr>
        <w:rPr>
          <w:rFonts w:ascii="Tahoma" w:hAnsi="Tahoma" w:cs="Tahoma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720"/>
        <w:gridCol w:w="720"/>
        <w:gridCol w:w="820"/>
        <w:gridCol w:w="2004"/>
        <w:gridCol w:w="1316"/>
      </w:tblGrid>
      <w:tr w:rsidR="004B0D66" w:rsidRPr="00A02405" w14:paraId="0F001E9D" w14:textId="77777777" w:rsidTr="00D2543E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14:paraId="2294C098" w14:textId="77777777" w:rsidR="004B0D66" w:rsidRPr="00A02405" w:rsidRDefault="004B0D66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NEOBAVEZNI EKOLOŠKI USLOVI </w:t>
            </w:r>
            <w:r>
              <w:rPr>
                <w:rFonts w:ascii="Tahoma" w:hAnsi="Tahoma"/>
                <w:b/>
                <w:sz w:val="18"/>
                <w:szCs w:val="18"/>
              </w:rPr>
              <w:br/>
              <w:t xml:space="preserve">ZELENE PRAKSE  </w:t>
            </w:r>
          </w:p>
        </w:tc>
        <w:tc>
          <w:tcPr>
            <w:tcW w:w="2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14:paraId="3FAD5751" w14:textId="77777777" w:rsidR="004B0D66" w:rsidRPr="00A02405" w:rsidRDefault="004B0D6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</w:tcBorders>
            <w:shd w:val="clear" w:color="auto" w:fill="DDD9C3"/>
          </w:tcPr>
          <w:p w14:paraId="77FB9EEE" w14:textId="77777777" w:rsidR="004B0D66" w:rsidRPr="00A02405" w:rsidRDefault="004B0D6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DDD9C3"/>
          </w:tcPr>
          <w:p w14:paraId="0B0D0EDE" w14:textId="77777777" w:rsidR="004B0D66" w:rsidRPr="00A02405" w:rsidRDefault="004B0D6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6C3C96" w:rsidRPr="00A02405" w14:paraId="7E80F5D9" w14:textId="77777777" w:rsidTr="00D2543E">
        <w:tc>
          <w:tcPr>
            <w:tcW w:w="4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A316D9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B043F3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ima razvijenu strategiju zaštite životne sredine sa jasnim akcionim planom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62B6ED6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14:paraId="6B47CC0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C6A080C" w14:textId="248668D0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6E73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26E73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AC38B8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ACB90D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6C3C96" w:rsidRPr="00A02405" w14:paraId="06E2828A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64934C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173A20E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sprovodi strategiju zaštite životne sredine na nivou zaposlenih, klijenata i kongresnih gostiju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C1CA597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20955A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B28435C" w14:textId="7FE05FD9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6E73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26E73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22ACE9C7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E914A76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13CDEBD7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AB68A4D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E47F39" w14:textId="4E8B4160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komunicira i osv</w:t>
            </w:r>
            <w:r w:rsidR="009F3B5A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eštava sve partnere te podizvođače kako bi sprovodili projekte u skladu sa zelenim praksama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63F1599D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D07C6C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6E62C6D1" w14:textId="2CAE3B7B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6E73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26E73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5E72350A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E6996E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1F69ACD5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DD5020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57BE3C" w14:textId="30356AD2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Gd</w:t>
            </w:r>
            <w:r w:rsidR="009F3B5A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 je to moguće, partner sprovodi politiku nabavke po principima održivosti (kupuje usluge i opremu sa odgovarajućim eko-certifikatima)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5729B8C5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6A24783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4A9E66A6" w14:textId="5358DA92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6E73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26E73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39D4C419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273CC19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130A9A8E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182160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C529FB" w14:textId="4E1B7615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podstiče zaposlene da gase sv</w:t>
            </w:r>
            <w:r w:rsidR="009F3B5A">
              <w:rPr>
                <w:rFonts w:ascii="Tahoma" w:hAnsi="Tahoma"/>
                <w:sz w:val="18"/>
                <w:szCs w:val="18"/>
                <w:lang w:val="sr-Latn-ME"/>
              </w:rPr>
              <w:t>ij</w:t>
            </w:r>
            <w:r>
              <w:rPr>
                <w:rFonts w:ascii="Tahoma" w:hAnsi="Tahoma"/>
                <w:sz w:val="18"/>
                <w:szCs w:val="18"/>
              </w:rPr>
              <w:t>etla, računare i elektronsku opremu kada nisu na radnom m</w:t>
            </w:r>
            <w:r w:rsidR="009F3B5A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estu ili u kancelariji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52E84E4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5111B85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6C598997" w14:textId="4DBE69AD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6E73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26E73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200629C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23D3E526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3A373242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D7F276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F7D472D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koristi energetski štedljivu električnu i elektronsku opremu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420469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53FEB84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503ADB54" w14:textId="31B74D4E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6E73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26E73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CFCFE14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0AC39E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267411A7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8FDCCC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416819D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koristi energiju od obnovljivih izvora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E770F1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88BDCBE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8A065FA" w14:textId="654CDD64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6E73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26E73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2C74F286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D88DC3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6294FCD7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DD602F1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63BB823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Oko 85% računara, prenosnih računara i monitora ima zvanično priznate oznake za životnu sredinu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5C13CF5C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F06E28C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462E04CD" w14:textId="44C0C06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6E73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26E73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6E7B14B2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02D5E3E8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1B4E6E40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8B4C1D7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97D17A5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ima razrađen sistem upravljanja otpadnom elektronskom opremom?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6F00D3CE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0DCA6EE4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A0CC76B" w14:textId="2D7E3ADA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6E73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26E73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74B1C4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2787AEEC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75773417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AE850E9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74D54F" w14:textId="49C1214D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ima razvijen sistem za smanjenje upotrebe papira, uključujući m</w:t>
            </w:r>
            <w:r w:rsidR="009F3B5A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ere za ponovnu upotrebu i odvajanje papira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628094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8F97B07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5F1B441" w14:textId="7C570FC9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708F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5708F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49CED1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433F7BA5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755C571E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65DAC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14917C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 li je barem 80% kancelarijskog papira ekološki prihvatljivo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21E2195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48FB1B4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645378CB" w14:textId="753AE3BC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708F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5708F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14DEE7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5C1581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550672C1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871D05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4714439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ima izrađena uputstva za smanjivanje, ponovnu upotrebu i odvojeno sakupljanje otpada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48531ED7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7D2F9A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33C0ED9D" w14:textId="73D580D5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708F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25708F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0B68675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F5257FE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1F15E380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6D3AE4" w14:textId="77777777" w:rsidR="006C3C96" w:rsidRDefault="006C3C96" w:rsidP="00D2543E">
            <w:r>
              <w:rPr>
                <w:rFonts w:ascii="Tahoma" w:hAnsi="Tahoma"/>
              </w:rPr>
              <w:lastRenderedPageBreak/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079226E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odvojeno sakuplja opasni otpad (baterije, hemijski otpad...)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022ABB7E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C6788F8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6AFE74C6" w14:textId="0603D58A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3ED2C93D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77F05F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32DB5F19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C57381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ECD2B7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reciklira kertridže za štampače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25C6874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5E203043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3E85994" w14:textId="60C8A50B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53C13112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584631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135866EC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DC1CD2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4A7CDB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koristi za transport javna prevozna sredstva i vozila sa minimalnim emisijama štetnih gasova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63A4ABD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F61E9A5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A4D26CD" w14:textId="538E11EB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6CD6415D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72968425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09AB573E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71195E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AE6F661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 li podstičete </w:t>
            </w:r>
            <w:r>
              <w:rPr>
                <w:rFonts w:ascii="Tahoma" w:hAnsi="Tahoma"/>
                <w:i/>
                <w:sz w:val="18"/>
                <w:szCs w:val="18"/>
              </w:rPr>
              <w:t>carpooling</w:t>
            </w:r>
            <w:r>
              <w:rPr>
                <w:rFonts w:ascii="Tahoma" w:hAnsi="Tahoma"/>
                <w:sz w:val="18"/>
                <w:szCs w:val="18"/>
              </w:rPr>
              <w:t xml:space="preserve"> (udruživanje putnika u vozilima) i </w:t>
            </w:r>
            <w:r>
              <w:rPr>
                <w:rFonts w:ascii="Tahoma" w:hAnsi="Tahoma"/>
                <w:i/>
                <w:sz w:val="18"/>
                <w:szCs w:val="18"/>
              </w:rPr>
              <w:t>carsharing</w:t>
            </w:r>
            <w:r>
              <w:rPr>
                <w:rFonts w:ascii="Tahoma" w:hAnsi="Tahoma"/>
                <w:sz w:val="18"/>
                <w:szCs w:val="18"/>
              </w:rPr>
              <w:t xml:space="preserve"> (više korisnika jednog vozila)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986A8CC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E0697D7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DFBE528" w14:textId="4B1DC44C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6392DF09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4833C4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3AEBDF55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3E9FE5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88DAC6" w14:textId="05795E9A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 li pripremate oc</w:t>
            </w:r>
            <w:r w:rsidR="009F3B5A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ene emisija CO2 iz službenih prevoza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B3DBBD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4A5B0B4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1CB9DA6" w14:textId="3B3B43E4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1B6BA566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0BB50776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6C6F2C50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E392D4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84856B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 li imate na raspolaganju bicikle za prevoz zaposlenih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24FF0867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66F2298A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73306FF7" w14:textId="33D76C0C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244458F5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6D157D27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15FF45AA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003EFAE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20E8801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 li u radnim prostorima ima dovoljno biljaka kako bi se smanjio nivo toksičnih supstanci u vazduhu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284652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5C2897B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C50245D" w14:textId="6B193C2B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98FCD1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2CBAD16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487CC0FE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D2052E9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19B1C6" w14:textId="43189718" w:rsidR="006C3C96" w:rsidRPr="00A02405" w:rsidRDefault="006C3C96" w:rsidP="009F3B5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 li podstičete rad od </w:t>
            </w:r>
            <w:r w:rsidR="009F3B5A">
              <w:rPr>
                <w:rFonts w:ascii="Tahoma" w:hAnsi="Tahoma"/>
                <w:sz w:val="18"/>
                <w:szCs w:val="18"/>
                <w:lang w:val="sr-Latn-ME"/>
              </w:rPr>
              <w:t>kuće</w:t>
            </w:r>
            <w:r>
              <w:rPr>
                <w:rFonts w:ascii="Tahoma" w:hAnsi="Tahoma"/>
                <w:sz w:val="18"/>
                <w:szCs w:val="18"/>
              </w:rPr>
              <w:t xml:space="preserve"> (rad na daljinu)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60C5DFF4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222D8A7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4826474E" w14:textId="4D4FF9BB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F8A6522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7B56B578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4AE41836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504A89C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EC56ECB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 li imate definisanu politiku kao kompanija naklonjena porodici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073840FC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421B1D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6BB0DBC6" w14:textId="0FE25FEC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AEC242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032E0BA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03A1FAB3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81A4E3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79F6711" w14:textId="7EE6E862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 li imate izrađen kontrolni spisak za organizaciju i izvođenje događaja koji sadrži sve potencijalne uticaje na životnu sredinu te r</w:t>
            </w:r>
            <w:r w:rsidR="009F3B5A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ešenja za njih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2941BF69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5A58D684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D2A68B6" w14:textId="1B57A61B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EFFD106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702DB4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2644DC6E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1B4D56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A72D1CE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 li imate strategiju za smanjenje uticaja događaja na životnu sredinu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1E7A587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EC5EFC8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A8C86ED" w14:textId="76701DF6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6C20FF92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48F97D33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3952802A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AC925B4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1B837A4" w14:textId="77777777" w:rsidR="006C3C96" w:rsidRPr="001A1CE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 li komunicirate sa svim akterima događaja o tome kako da doprinesu da bi događaji bili</w:t>
            </w:r>
          </w:p>
          <w:p w14:paraId="233B72D6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što "zeleniji"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3AB13091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AA106B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4E8A69E0" w14:textId="47D453ED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2F0C8B58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0F4A881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7F8B24C4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0BA77F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257D9E" w14:textId="77777777" w:rsidR="006C3C96" w:rsidRPr="001A1CE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 li se prilikom događaja trudite da smanjite gradiva na papiru (registracija, </w:t>
            </w:r>
          </w:p>
          <w:p w14:paraId="4050DF01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digitalni materijali prezentacija...)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9880393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1FE12EA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3B28863B" w14:textId="3DF15855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1CB25C94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019656C3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150EE41E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0E80AC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6B0319" w14:textId="06F4272B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na događajim podržava nabavku sv</w:t>
            </w:r>
            <w:r w:rsidR="009F3B5A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 xml:space="preserve">ežih lokalnih i sezonskih namirnica te pića?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4762D443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3575E3A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06AC8625" w14:textId="397E4B63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23A2FD8E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EE5E855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10CEFA7F" w14:textId="77777777" w:rsidTr="00D2543E">
        <w:tc>
          <w:tcPr>
            <w:tcW w:w="4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7520133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050B79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na događajima podržava nabavku ekoloških namirnica, namirnica iz pravedne trgovine i lokalno proizvedenih namirnica te pića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7C95E3DD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D539D5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BC88081" w14:textId="63694CC9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6EF1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46EF1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5F6A38A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21ECB456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02405" w14:paraId="4BB5F074" w14:textId="77777777" w:rsidTr="00D2543E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6C96E7" w14:textId="77777777" w:rsidR="006C3C96" w:rsidRPr="00A02405" w:rsidRDefault="006C3C96" w:rsidP="00D2543E">
            <w:pPr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E601AC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 li se partner brine o zdravlju i bezbednosti ljudi te životne sredine i o dostupnosti za sve (npr. invalidi, oštećenja sluha, slabovidni, starije osobe, roditelji sa malom decom) na događajima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9DAF0BD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7F52408C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11833C6A" w14:textId="6260A5AB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01224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01224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72B1643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1A5F0E57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6C3C96" w:rsidRPr="00A02405" w14:paraId="1272F84B" w14:textId="77777777" w:rsidTr="00D2543E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DD66B9B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EAEE81" w14:textId="0CE7B0E6" w:rsidR="006C3C96" w:rsidRPr="001D6994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Partner na događajima podstiče održivu mobilnost - p</w:t>
            </w:r>
            <w:r w:rsidR="00416161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ešačenje, biciklizam</w:t>
            </w:r>
          </w:p>
          <w:p w14:paraId="60CC927E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i upotrebu javnog putničkog saobraćaja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231CDE7E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25903EC6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29C4F1D8" w14:textId="62B9FB2E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01224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01224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037EC2FD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310B1D62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6C3C96" w:rsidRPr="00A02405" w14:paraId="019C6E0D" w14:textId="77777777" w:rsidTr="00D2543E"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AC17DB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1C18C1" w14:textId="77777777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Partner na događajima podstiče ponovnu upotrebu marketinških materijala 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14:paraId="18EE890B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auto"/>
          </w:tcPr>
          <w:p w14:paraId="120C382D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double" w:sz="4" w:space="0" w:color="auto"/>
            </w:tcBorders>
            <w:shd w:val="clear" w:color="auto" w:fill="auto"/>
          </w:tcPr>
          <w:p w14:paraId="79D3CD44" w14:textId="7BA274AB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01224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01224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</w:tcBorders>
            <w:shd w:val="clear" w:color="auto" w:fill="auto"/>
          </w:tcPr>
          <w:p w14:paraId="4D76AF60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14:paraId="5D32D183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  <w:tr w:rsidR="006C3C96" w:rsidRPr="00A02405" w14:paraId="72189120" w14:textId="77777777" w:rsidTr="00D2543E">
        <w:tc>
          <w:tcPr>
            <w:tcW w:w="4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36ABEE" w14:textId="77777777" w:rsidR="006C3C96" w:rsidRDefault="006C3C96" w:rsidP="00D2543E">
            <w:r>
              <w:rPr>
                <w:rFonts w:ascii="Tahoma" w:hAnsi="Tahoma"/>
              </w:rPr>
              <w:sym w:font="Webdings" w:char="F060"/>
            </w:r>
          </w:p>
        </w:tc>
        <w:tc>
          <w:tcPr>
            <w:tcW w:w="3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6EC70A" w14:textId="347C639F" w:rsidR="006C3C96" w:rsidRPr="00A02405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Tamo gd</w:t>
            </w:r>
            <w:r w:rsidR="00416161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 xml:space="preserve">e je to moguće, partner koristi samo elektronske oblike komunikacije 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1D6C06C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14:paraId="66A0B763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A84E18" w14:textId="42C1CDEF" w:rsidR="006C3C96" w:rsidRPr="00A02405" w:rsidRDefault="006C3C96" w:rsidP="00D25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01224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701224">
              <w:rPr>
                <w:rFonts w:ascii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9C8D598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Tahoma" w:hAnsi="Tahoma"/>
                <w:color w:val="808080"/>
                <w:sz w:val="18"/>
                <w:szCs w:val="18"/>
              </w:rPr>
              <w:sym w:font="Wingdings" w:char="F0A8"/>
            </w:r>
            <w:r>
              <w:rPr>
                <w:rFonts w:ascii="Tahoma" w:hAnsi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B7111F" w14:textId="77777777" w:rsidR="006C3C96" w:rsidRPr="00A02405" w:rsidRDefault="006C3C96" w:rsidP="00D2543E">
            <w:pPr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</w:p>
        </w:tc>
      </w:tr>
    </w:tbl>
    <w:p w14:paraId="338461AD" w14:textId="77777777" w:rsidR="004B0D66" w:rsidRPr="007D38D5" w:rsidRDefault="004B0D66" w:rsidP="004B0D66">
      <w:pPr>
        <w:rPr>
          <w:rFonts w:ascii="Tahoma" w:hAnsi="Tahoma" w:cs="Tahoma"/>
          <w:b/>
          <w:sz w:val="18"/>
          <w:szCs w:val="18"/>
        </w:rPr>
      </w:pPr>
    </w:p>
    <w:p w14:paraId="78A3F6CC" w14:textId="77777777" w:rsidR="004B0D66" w:rsidRDefault="004B0D66" w:rsidP="004B0D66">
      <w:pPr>
        <w:jc w:val="both"/>
        <w:rPr>
          <w:rFonts w:ascii="Tahoma" w:hAnsi="Tahoma" w:cs="Tahoma"/>
          <w:b/>
          <w:sz w:val="36"/>
          <w:szCs w:val="36"/>
        </w:rPr>
      </w:pPr>
    </w:p>
    <w:p w14:paraId="453FDEDA" w14:textId="77777777" w:rsidR="004B0D66" w:rsidRDefault="004B0D66" w:rsidP="004B0D66">
      <w:pPr>
        <w:jc w:val="both"/>
        <w:rPr>
          <w:rFonts w:ascii="Tahoma" w:hAnsi="Tahoma" w:cs="Tahoma"/>
          <w:b/>
          <w:sz w:val="36"/>
          <w:szCs w:val="36"/>
        </w:rPr>
      </w:pPr>
    </w:p>
    <w:p w14:paraId="3E553D04" w14:textId="77777777" w:rsidR="004B0D66" w:rsidRDefault="004B0D66" w:rsidP="004B0D66">
      <w:pPr>
        <w:jc w:val="both"/>
        <w:rPr>
          <w:rFonts w:ascii="Tahoma" w:hAnsi="Tahoma" w:cs="Tahoma"/>
          <w:b/>
          <w:sz w:val="36"/>
          <w:szCs w:val="36"/>
        </w:rPr>
      </w:pPr>
    </w:p>
    <w:p w14:paraId="10789C1F" w14:textId="77777777" w:rsidR="00665EAC" w:rsidRDefault="00665EAC">
      <w:pPr>
        <w:pStyle w:val="Normal1"/>
        <w:rPr>
          <w:rFonts w:ascii="Tahoma" w:eastAsia="Tahoma" w:hAnsi="Tahoma" w:cs="Tahoma"/>
          <w:sz w:val="18"/>
          <w:szCs w:val="18"/>
        </w:rPr>
      </w:pPr>
    </w:p>
    <w:p w14:paraId="7E0A12AC" w14:textId="77777777" w:rsidR="00665EAC" w:rsidRDefault="00665EAC">
      <w:pPr>
        <w:pStyle w:val="Normal1"/>
        <w:rPr>
          <w:rFonts w:ascii="Tahoma" w:eastAsia="Tahoma" w:hAnsi="Tahoma" w:cs="Tahoma"/>
          <w:sz w:val="18"/>
          <w:szCs w:val="18"/>
        </w:rPr>
      </w:pPr>
    </w:p>
    <w:p w14:paraId="307FCACD" w14:textId="77777777" w:rsidR="00665EAC" w:rsidRDefault="00665EAC">
      <w:pPr>
        <w:pStyle w:val="Normal1"/>
        <w:rPr>
          <w:rFonts w:ascii="Tahoma" w:eastAsia="Tahoma" w:hAnsi="Tahoma" w:cs="Tahoma"/>
          <w:sz w:val="18"/>
          <w:szCs w:val="18"/>
        </w:rPr>
      </w:pPr>
    </w:p>
    <w:p w14:paraId="3193DC56" w14:textId="77777777" w:rsidR="00665EAC" w:rsidRDefault="00665EAC">
      <w:pPr>
        <w:pStyle w:val="Normal1"/>
        <w:rPr>
          <w:rFonts w:ascii="Tahoma" w:eastAsia="Tahoma" w:hAnsi="Tahoma" w:cs="Tahoma"/>
          <w:sz w:val="18"/>
          <w:szCs w:val="18"/>
        </w:rPr>
      </w:pPr>
    </w:p>
    <w:p w14:paraId="7EA18952" w14:textId="77777777" w:rsidR="00A8389C" w:rsidRDefault="00026B8A">
      <w:pPr>
        <w:pStyle w:val="Normal1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lastRenderedPageBreak/>
        <w:t xml:space="preserve">2. REFERENCE VOĐE PROJEKTA / ORGANIZATORA </w:t>
      </w:r>
    </w:p>
    <w:p w14:paraId="161E004F" w14:textId="77777777" w:rsidR="00A8389C" w:rsidRDefault="00026B8A">
      <w:pPr>
        <w:pStyle w:val="Normal1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noProof/>
          <w:sz w:val="18"/>
          <w:szCs w:val="18"/>
          <w:lang w:val="en-US"/>
        </w:rPr>
        <w:drawing>
          <wp:inline distT="0" distB="0" distL="114300" distR="114300" wp14:anchorId="24BFF740" wp14:editId="737D0B58">
            <wp:extent cx="6397625" cy="2000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FE915F" w14:textId="77777777" w:rsidR="00A8389C" w:rsidRDefault="00A8389C">
      <w:pPr>
        <w:pStyle w:val="Normal1"/>
        <w:rPr>
          <w:rFonts w:ascii="Tahoma" w:eastAsia="Tahoma" w:hAnsi="Tahoma" w:cs="Tahoma"/>
          <w:sz w:val="18"/>
          <w:szCs w:val="18"/>
        </w:rPr>
      </w:pPr>
    </w:p>
    <w:p w14:paraId="45839A9E" w14:textId="77777777" w:rsidR="00665EAC" w:rsidRPr="00427B4C" w:rsidRDefault="00665EAC" w:rsidP="00665EAC">
      <w:pPr>
        <w:rPr>
          <w:rFonts w:ascii="Tahoma" w:hAnsi="Tahoma" w:cs="Tahoma"/>
          <w:sz w:val="18"/>
          <w:szCs w:val="18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940"/>
      </w:tblGrid>
      <w:tr w:rsidR="00665EAC" w:rsidRPr="00AC4F22" w14:paraId="2D337E9D" w14:textId="77777777" w:rsidTr="00D2543E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CF7C15" w14:textId="0715C7CB" w:rsidR="00665EAC" w:rsidRPr="00AC4F22" w:rsidRDefault="00665EAC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Ime i prezime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06D825EC" w14:textId="77777777" w:rsidR="00665EAC" w:rsidRPr="00AC4F22" w:rsidRDefault="00665EAC" w:rsidP="00D2543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65EAC" w:rsidRPr="00AC4F22" w14:paraId="321BECEC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2B8D2980" w14:textId="491AC4FB" w:rsidR="00665EAC" w:rsidRPr="00AC4F22" w:rsidRDefault="00665EAC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Naziv agencije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617DCC85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EAC" w:rsidRPr="00AC4F22" w14:paraId="09D09842" w14:textId="77777777" w:rsidTr="00D2543E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F512" w14:textId="792F92D3" w:rsidR="00665EAC" w:rsidRPr="00AC4F22" w:rsidRDefault="00665EAC" w:rsidP="00665EA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Adresa </w:t>
            </w:r>
            <w:r w:rsidRPr="00AC4F2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329D7D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EAC" w:rsidRPr="00AC4F22" w14:paraId="69C942A0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D945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  <w:r w:rsidRPr="00AC4F22">
              <w:rPr>
                <w:rFonts w:ascii="Tahoma" w:hAnsi="Tahoma" w:cs="Tahoma"/>
                <w:sz w:val="18"/>
                <w:szCs w:val="18"/>
              </w:rPr>
              <w:t xml:space="preserve">Telefon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34F5DE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EAC" w:rsidRPr="00AC4F22" w14:paraId="628A7023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F36D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  <w:r w:rsidRPr="00AC4F22">
              <w:rPr>
                <w:rFonts w:ascii="Tahoma" w:hAnsi="Tahoma" w:cs="Tahoma"/>
                <w:sz w:val="18"/>
                <w:szCs w:val="18"/>
              </w:rPr>
              <w:t>Faks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408DBD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EAC" w:rsidRPr="00AC4F22" w14:paraId="5F01B3F7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FCDECE" w14:textId="4AE9C31A" w:rsidR="00665EAC" w:rsidRPr="00AC4F22" w:rsidRDefault="00665EAC" w:rsidP="00665EAC">
            <w:pPr>
              <w:rPr>
                <w:rFonts w:ascii="Tahoma" w:hAnsi="Tahoma" w:cs="Tahoma"/>
                <w:sz w:val="18"/>
                <w:szCs w:val="18"/>
              </w:rPr>
            </w:pPr>
            <w:r w:rsidRPr="00AC4F22">
              <w:rPr>
                <w:rFonts w:ascii="Tahoma" w:hAnsi="Tahoma" w:cs="Tahoma"/>
                <w:sz w:val="18"/>
                <w:szCs w:val="18"/>
              </w:rPr>
              <w:t>E-</w:t>
            </w:r>
            <w:r>
              <w:rPr>
                <w:rFonts w:ascii="Tahoma" w:hAnsi="Tahoma" w:cs="Tahoma"/>
                <w:sz w:val="18"/>
                <w:szCs w:val="18"/>
              </w:rPr>
              <w:t xml:space="preserve">adresa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FC7AD9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F620277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4E05731C" w14:textId="77777777" w:rsidR="00665EAC" w:rsidRPr="00427B4C" w:rsidRDefault="00665EAC" w:rsidP="00665EAC">
      <w:pPr>
        <w:rPr>
          <w:rFonts w:ascii="Tahoma" w:hAnsi="Tahoma" w:cs="Tahoma"/>
          <w:b/>
          <w:sz w:val="18"/>
          <w:szCs w:val="18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940"/>
      </w:tblGrid>
      <w:tr w:rsidR="00665EAC" w:rsidRPr="00AC4F22" w14:paraId="4226541F" w14:textId="77777777" w:rsidTr="00D2543E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D7E2" w14:textId="4452B388" w:rsidR="00665EAC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Trenutni položaj u preduzeću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DEFC35C" w14:textId="77777777" w:rsidR="00665EAC" w:rsidRPr="00AC4F22" w:rsidRDefault="00665EAC" w:rsidP="00D2543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65EAC" w:rsidRPr="00AC4F22" w14:paraId="0AEF7FB4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0FD6" w14:textId="30EBF125" w:rsidR="00665EAC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Broj godina / m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eseci na ovom položaju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4A7821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EAC" w:rsidRPr="00AC4F22" w14:paraId="03BEC411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DDA8" w14:textId="2FF372F5" w:rsidR="00665EAC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Broj godina / m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eseci u kongresnoj delatnosti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FE3187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EAC" w:rsidRPr="00AC4F22" w14:paraId="2E018451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74603F" w14:textId="5D22D81A" w:rsidR="00665EAC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Br. zaposlenih u vašem preduzeću na neodređeno vr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ij</w:t>
            </w:r>
            <w:r>
              <w:rPr>
                <w:rFonts w:ascii="Tahoma" w:hAnsi="Tahoma"/>
                <w:sz w:val="18"/>
                <w:szCs w:val="18"/>
              </w:rPr>
              <w:t>eme koji se bave organizacijom događaja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9D20D6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EAC" w:rsidRPr="00AC4F22" w14:paraId="3925F9D8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3DD159" w14:textId="79DB2B9D" w:rsidR="00665EAC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Br. zaposlenih na određeno vr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ij</w:t>
            </w:r>
            <w:r>
              <w:rPr>
                <w:rFonts w:ascii="Tahoma" w:hAnsi="Tahoma"/>
                <w:sz w:val="18"/>
                <w:szCs w:val="18"/>
              </w:rPr>
              <w:t>eme i honorarnih saradnika koji se bave organizacijom događaja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950677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0EE9B8E" w14:textId="77777777" w:rsidR="00665EAC" w:rsidRDefault="00665EAC" w:rsidP="00665EAC">
      <w:pPr>
        <w:rPr>
          <w:sz w:val="18"/>
          <w:szCs w:val="18"/>
        </w:rPr>
      </w:pPr>
    </w:p>
    <w:p w14:paraId="5CD24005" w14:textId="77777777" w:rsidR="00665EAC" w:rsidRPr="00427B4C" w:rsidRDefault="00665EAC" w:rsidP="00665EAC">
      <w:pPr>
        <w:rPr>
          <w:sz w:val="18"/>
          <w:szCs w:val="18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940"/>
      </w:tblGrid>
      <w:tr w:rsidR="00665EAC" w:rsidRPr="006C3C96" w14:paraId="031AFEF6" w14:textId="77777777" w:rsidTr="00D2543E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AD2" w14:textId="5652292D" w:rsidR="00665EAC" w:rsidRPr="006C3C96" w:rsidRDefault="00D2543E" w:rsidP="00D2543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Tahoma" w:hAnsi="Tahoma"/>
                <w:sz w:val="18"/>
                <w:szCs w:val="18"/>
              </w:rPr>
              <w:t>Ime, prezime i zaposlenje jednoga od klijenata sa kojim ste organizovali kongres ili događaj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B3218D" w14:textId="77777777" w:rsidR="00665EAC" w:rsidRPr="006C3C96" w:rsidRDefault="00665EAC" w:rsidP="00D25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5EAC" w:rsidRPr="006C3C96" w14:paraId="5C1D7D92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C396" w14:textId="3584DFD3" w:rsidR="00665EAC" w:rsidRPr="006C3C96" w:rsidRDefault="00D2543E" w:rsidP="00D2543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Tahoma" w:hAnsi="Tahoma"/>
                <w:sz w:val="18"/>
                <w:szCs w:val="18"/>
              </w:rPr>
              <w:t>Telefonski broj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632F61" w14:textId="77777777" w:rsidR="00665EAC" w:rsidRPr="006C3C96" w:rsidRDefault="00665EAC" w:rsidP="00D25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5EAC" w:rsidRPr="006C3C96" w14:paraId="334B7E58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2201" w14:textId="2E456B11" w:rsidR="00665EAC" w:rsidRPr="006C3C96" w:rsidRDefault="00D2543E" w:rsidP="00D2543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Tahoma" w:hAnsi="Tahoma"/>
                <w:sz w:val="18"/>
                <w:szCs w:val="18"/>
              </w:rPr>
              <w:t>Lokacija gd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 ste organizovali jedan od kongresa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9063A4" w14:textId="77777777" w:rsidR="00665EAC" w:rsidRPr="006C3C96" w:rsidRDefault="00665EAC" w:rsidP="00D25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5EAC" w:rsidRPr="006C3C96" w14:paraId="19D7BCEE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63049F" w14:textId="77777777" w:rsidR="00D2543E" w:rsidRDefault="00D2543E" w:rsidP="00D2543E">
            <w:pPr>
              <w:pStyle w:val="Normal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Kontaktna osoba i telefonski broj</w:t>
            </w:r>
          </w:p>
          <w:p w14:paraId="532C61ED" w14:textId="6FB4F83D" w:rsidR="00665EAC" w:rsidRPr="006C3C96" w:rsidRDefault="00D2543E" w:rsidP="00D2543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Tahoma" w:hAnsi="Tahoma"/>
                <w:sz w:val="18"/>
                <w:szCs w:val="18"/>
              </w:rPr>
              <w:t>predstavnika lokacije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B599BC" w14:textId="77777777" w:rsidR="00665EAC" w:rsidRPr="006C3C96" w:rsidRDefault="00665EAC" w:rsidP="00D25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8EEE99" w14:textId="77777777" w:rsidR="006C3C96" w:rsidRDefault="006C3C96" w:rsidP="00665EAC">
      <w:pPr>
        <w:rPr>
          <w:sz w:val="18"/>
          <w:szCs w:val="18"/>
        </w:rPr>
      </w:pPr>
    </w:p>
    <w:p w14:paraId="01CFBF0C" w14:textId="77777777" w:rsidR="00665EAC" w:rsidRPr="00427B4C" w:rsidRDefault="00665EAC" w:rsidP="00665EAC">
      <w:pPr>
        <w:rPr>
          <w:sz w:val="18"/>
          <w:szCs w:val="18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940"/>
      </w:tblGrid>
      <w:tr w:rsidR="00665EAC" w:rsidRPr="00AC4F22" w14:paraId="00D63E38" w14:textId="77777777" w:rsidTr="00D2543E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E6BC" w14:textId="6BF91B75" w:rsidR="00665EAC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Godišnji broj kongresa ili događaja gd</w:t>
            </w:r>
            <w:r w:rsidR="009503B9">
              <w:rPr>
                <w:rFonts w:ascii="Tahoma" w:hAnsi="Tahoma"/>
                <w:sz w:val="18"/>
                <w:szCs w:val="18"/>
                <w:lang w:val="sr-Latn-ME"/>
              </w:rPr>
              <w:t>j</w:t>
            </w:r>
            <w:r>
              <w:rPr>
                <w:rFonts w:ascii="Tahoma" w:hAnsi="Tahoma"/>
                <w:sz w:val="18"/>
                <w:szCs w:val="18"/>
              </w:rPr>
              <w:t>e učestvujete kao vođa projekta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0076B1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EAC" w:rsidRPr="00AC4F22" w14:paraId="25E0EDF9" w14:textId="77777777" w:rsidTr="00D2543E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1D9C9F" w14:textId="5024E6AD" w:rsidR="00665EAC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Broj učesnika na najvećem kongresu koji ste organizovali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0E5508" w14:textId="77777777" w:rsidR="00665EAC" w:rsidRPr="00AC4F22" w:rsidRDefault="00665EAC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1629AC" w14:textId="77777777" w:rsidR="00665EAC" w:rsidRPr="00427B4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0A497884" w14:textId="77777777" w:rsidR="00665EAC" w:rsidRPr="00427B4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3FA108F0" w14:textId="77777777" w:rsidR="00665EAC" w:rsidRPr="00427B4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3324385D" w14:textId="77777777" w:rsidR="00665EAC" w:rsidRPr="00427B4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0F932633" w14:textId="77777777" w:rsidR="00665EAC" w:rsidRPr="00427B4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1B2D20E9" w14:textId="77777777" w:rsidR="00665EAC" w:rsidRPr="00427B4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2D544ED5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32B24FF8" w14:textId="77777777" w:rsidR="006C3C96" w:rsidRDefault="006C3C96" w:rsidP="00665EAC">
      <w:pPr>
        <w:rPr>
          <w:rFonts w:ascii="Tahoma" w:hAnsi="Tahoma" w:cs="Tahoma"/>
          <w:b/>
          <w:sz w:val="18"/>
          <w:szCs w:val="18"/>
        </w:rPr>
      </w:pPr>
    </w:p>
    <w:p w14:paraId="7DB29DC1" w14:textId="77777777" w:rsidR="006C3C96" w:rsidRDefault="006C3C96" w:rsidP="00665EAC">
      <w:pPr>
        <w:rPr>
          <w:rFonts w:ascii="Tahoma" w:hAnsi="Tahoma" w:cs="Tahoma"/>
          <w:b/>
          <w:sz w:val="18"/>
          <w:szCs w:val="18"/>
        </w:rPr>
      </w:pPr>
    </w:p>
    <w:p w14:paraId="485AEBF3" w14:textId="77777777" w:rsidR="006C3C96" w:rsidRDefault="006C3C96" w:rsidP="00665EAC">
      <w:pPr>
        <w:rPr>
          <w:rFonts w:ascii="Tahoma" w:hAnsi="Tahoma" w:cs="Tahoma"/>
          <w:b/>
          <w:sz w:val="18"/>
          <w:szCs w:val="18"/>
        </w:rPr>
      </w:pPr>
    </w:p>
    <w:p w14:paraId="631AA669" w14:textId="77777777" w:rsidR="006C3C96" w:rsidRDefault="006C3C96" w:rsidP="00665EAC">
      <w:pPr>
        <w:rPr>
          <w:rFonts w:ascii="Tahoma" w:hAnsi="Tahoma" w:cs="Tahoma"/>
          <w:b/>
          <w:sz w:val="18"/>
          <w:szCs w:val="18"/>
        </w:rPr>
      </w:pPr>
    </w:p>
    <w:p w14:paraId="106F01E2" w14:textId="77777777" w:rsidR="006C3C96" w:rsidRPr="00427B4C" w:rsidRDefault="006C3C96" w:rsidP="00665EAC">
      <w:pPr>
        <w:rPr>
          <w:rFonts w:ascii="Tahoma" w:hAnsi="Tahoma" w:cs="Tahoma"/>
          <w:b/>
          <w:sz w:val="18"/>
          <w:szCs w:val="18"/>
        </w:rPr>
      </w:pPr>
    </w:p>
    <w:p w14:paraId="16610019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224D73D5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1061876D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08951A4C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5B1E83D7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3CB4ABB8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7A2C78CC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17232AD7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3B2F2FFB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1C507AAA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545E036C" w14:textId="77777777" w:rsidR="00A410EC" w:rsidRDefault="00A410EC" w:rsidP="00665EAC">
      <w:pPr>
        <w:rPr>
          <w:rFonts w:ascii="Tahoma" w:hAnsi="Tahoma" w:cs="Tahoma"/>
          <w:b/>
          <w:sz w:val="18"/>
          <w:szCs w:val="18"/>
        </w:rPr>
      </w:pPr>
    </w:p>
    <w:p w14:paraId="567E945D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510E8E00" w14:textId="77777777" w:rsidR="00665EAC" w:rsidRDefault="00665EAC" w:rsidP="00665EAC">
      <w:pPr>
        <w:rPr>
          <w:rFonts w:ascii="Tahoma" w:hAnsi="Tahoma" w:cs="Tahoma"/>
          <w:b/>
          <w:sz w:val="18"/>
          <w:szCs w:val="18"/>
        </w:rPr>
      </w:pPr>
    </w:p>
    <w:p w14:paraId="2719906D" w14:textId="77777777" w:rsidR="006C3C96" w:rsidRDefault="006C3C96" w:rsidP="006C3C96">
      <w:pPr>
        <w:pStyle w:val="Normal1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Navedite podatke za 5 poslednjih događaja koji predstavljaju referencu za vašu agenciju </w:t>
      </w:r>
    </w:p>
    <w:p w14:paraId="2A90F0F4" w14:textId="77777777" w:rsidR="00665EAC" w:rsidRPr="00427B4C" w:rsidRDefault="00665EAC" w:rsidP="00665EAC">
      <w:pPr>
        <w:rPr>
          <w:rFonts w:ascii="Tahoma" w:hAnsi="Tahoma" w:cs="Tahoma"/>
          <w:b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00"/>
      </w:tblGrid>
      <w:tr w:rsidR="00665EAC" w:rsidRPr="00AC4F22" w14:paraId="6495E0A9" w14:textId="77777777" w:rsidTr="00D2543E">
        <w:tc>
          <w:tcPr>
            <w:tcW w:w="3708" w:type="dxa"/>
            <w:shd w:val="clear" w:color="auto" w:fill="F3F3F3"/>
          </w:tcPr>
          <w:p w14:paraId="157890BE" w14:textId="656DF35F" w:rsidR="00665EAC" w:rsidRPr="00AC4F22" w:rsidRDefault="006C3C96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Naziv događaja 1</w:t>
            </w:r>
          </w:p>
        </w:tc>
        <w:tc>
          <w:tcPr>
            <w:tcW w:w="6300" w:type="dxa"/>
            <w:shd w:val="clear" w:color="auto" w:fill="F3F3F3"/>
          </w:tcPr>
          <w:p w14:paraId="4D55832B" w14:textId="77777777" w:rsidR="00665EAC" w:rsidRPr="00AC4F22" w:rsidRDefault="00665EAC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C3C96" w:rsidRPr="00AC4F22" w14:paraId="4621530A" w14:textId="77777777" w:rsidTr="00D2543E">
        <w:tc>
          <w:tcPr>
            <w:tcW w:w="3708" w:type="dxa"/>
            <w:shd w:val="clear" w:color="auto" w:fill="F3F3F3"/>
          </w:tcPr>
          <w:p w14:paraId="64D89DA4" w14:textId="59E5DF73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  <w:shd w:val="clear" w:color="auto" w:fill="auto"/>
          </w:tcPr>
          <w:p w14:paraId="65248C25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6BD2020F" w14:textId="77777777" w:rsidTr="00D2543E">
        <w:tc>
          <w:tcPr>
            <w:tcW w:w="3708" w:type="dxa"/>
            <w:shd w:val="clear" w:color="auto" w:fill="F3F3F3"/>
          </w:tcPr>
          <w:p w14:paraId="077B7A2E" w14:textId="1A1E0240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  <w:shd w:val="clear" w:color="auto" w:fill="auto"/>
          </w:tcPr>
          <w:p w14:paraId="270AFE7E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46BACCF5" w14:textId="77777777" w:rsidTr="00D2543E">
        <w:tc>
          <w:tcPr>
            <w:tcW w:w="3708" w:type="dxa"/>
            <w:shd w:val="clear" w:color="auto" w:fill="F3F3F3"/>
          </w:tcPr>
          <w:p w14:paraId="72A5F4EE" w14:textId="6C439754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Klijent </w:t>
            </w:r>
          </w:p>
        </w:tc>
        <w:tc>
          <w:tcPr>
            <w:tcW w:w="6300" w:type="dxa"/>
            <w:shd w:val="clear" w:color="auto" w:fill="auto"/>
          </w:tcPr>
          <w:p w14:paraId="63B2357C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2CFE91B5" w14:textId="77777777" w:rsidTr="00D2543E">
        <w:tc>
          <w:tcPr>
            <w:tcW w:w="3708" w:type="dxa"/>
            <w:shd w:val="clear" w:color="auto" w:fill="F3F3F3"/>
          </w:tcPr>
          <w:p w14:paraId="0755B6F6" w14:textId="4F6CDB3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  <w:shd w:val="clear" w:color="auto" w:fill="auto"/>
          </w:tcPr>
          <w:p w14:paraId="7E58BAAE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1358E159" w14:textId="77777777" w:rsidTr="00D2543E">
        <w:tc>
          <w:tcPr>
            <w:tcW w:w="3708" w:type="dxa"/>
            <w:shd w:val="clear" w:color="auto" w:fill="F3F3F3"/>
          </w:tcPr>
          <w:p w14:paraId="3D28A731" w14:textId="32AB94DC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pratilaca  </w:t>
            </w:r>
          </w:p>
        </w:tc>
        <w:tc>
          <w:tcPr>
            <w:tcW w:w="6300" w:type="dxa"/>
            <w:shd w:val="clear" w:color="auto" w:fill="auto"/>
          </w:tcPr>
          <w:p w14:paraId="5BA2E5DB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6CD7E6F9" w14:textId="77777777" w:rsidTr="00D2543E">
        <w:tc>
          <w:tcPr>
            <w:tcW w:w="3708" w:type="dxa"/>
            <w:shd w:val="clear" w:color="auto" w:fill="F3F3F3"/>
          </w:tcPr>
          <w:p w14:paraId="53C9BE31" w14:textId="256C1292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Opis programa </w:t>
            </w:r>
          </w:p>
        </w:tc>
        <w:tc>
          <w:tcPr>
            <w:tcW w:w="6300" w:type="dxa"/>
            <w:shd w:val="clear" w:color="auto" w:fill="auto"/>
          </w:tcPr>
          <w:p w14:paraId="7D9233BD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34275AFF" w14:textId="77777777" w:rsidTr="00D2543E">
        <w:tc>
          <w:tcPr>
            <w:tcW w:w="3708" w:type="dxa"/>
            <w:shd w:val="clear" w:color="auto" w:fill="F3F3F3"/>
          </w:tcPr>
          <w:p w14:paraId="3444E32D" w14:textId="77777777" w:rsidR="006C3C96" w:rsidRDefault="006C3C96" w:rsidP="00D2543E">
            <w:pPr>
              <w:pStyle w:val="Normal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društvenih događaja </w:t>
            </w:r>
          </w:p>
          <w:p w14:paraId="6631E713" w14:textId="51CBF676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(bez pauza za kafu i ručak)</w:t>
            </w:r>
          </w:p>
        </w:tc>
        <w:tc>
          <w:tcPr>
            <w:tcW w:w="6300" w:type="dxa"/>
            <w:shd w:val="clear" w:color="auto" w:fill="auto"/>
          </w:tcPr>
          <w:p w14:paraId="237AAC0E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DAAE2B" w14:textId="77777777" w:rsidR="00665EAC" w:rsidRPr="00427B4C" w:rsidRDefault="00665EAC" w:rsidP="00665EAC">
      <w:pPr>
        <w:rPr>
          <w:rFonts w:ascii="Tahoma" w:hAnsi="Tahoma" w:cs="Tahoma"/>
          <w:sz w:val="18"/>
          <w:szCs w:val="18"/>
        </w:rPr>
      </w:pPr>
    </w:p>
    <w:p w14:paraId="3458970A" w14:textId="77777777" w:rsidR="00665EAC" w:rsidRPr="00427B4C" w:rsidRDefault="00665EAC" w:rsidP="00665EAC">
      <w:pPr>
        <w:rPr>
          <w:rFonts w:ascii="Tahoma" w:hAnsi="Tahoma" w:cs="Tahoma"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00"/>
      </w:tblGrid>
      <w:tr w:rsidR="00665EAC" w:rsidRPr="00AC4F22" w14:paraId="73282D4C" w14:textId="77777777" w:rsidTr="00D2543E">
        <w:tc>
          <w:tcPr>
            <w:tcW w:w="3708" w:type="dxa"/>
            <w:shd w:val="clear" w:color="auto" w:fill="F3F3F3"/>
          </w:tcPr>
          <w:p w14:paraId="45A7384B" w14:textId="2DFA4CA2" w:rsidR="00665EAC" w:rsidRPr="00AC4F22" w:rsidRDefault="006C3C96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Naziv događaja 2</w:t>
            </w:r>
          </w:p>
        </w:tc>
        <w:tc>
          <w:tcPr>
            <w:tcW w:w="6300" w:type="dxa"/>
            <w:shd w:val="clear" w:color="auto" w:fill="F3F3F3"/>
          </w:tcPr>
          <w:p w14:paraId="3B277109" w14:textId="77777777" w:rsidR="00665EAC" w:rsidRPr="00AC4F22" w:rsidRDefault="00665EAC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C3C96" w:rsidRPr="00AC4F22" w14:paraId="7350991F" w14:textId="77777777" w:rsidTr="00D2543E">
        <w:tc>
          <w:tcPr>
            <w:tcW w:w="3708" w:type="dxa"/>
            <w:shd w:val="clear" w:color="auto" w:fill="F3F3F3"/>
          </w:tcPr>
          <w:p w14:paraId="675EC44D" w14:textId="3C20987B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  <w:shd w:val="clear" w:color="auto" w:fill="auto"/>
          </w:tcPr>
          <w:p w14:paraId="399DBC61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16AF5B87" w14:textId="77777777" w:rsidTr="00D2543E">
        <w:tc>
          <w:tcPr>
            <w:tcW w:w="3708" w:type="dxa"/>
            <w:shd w:val="clear" w:color="auto" w:fill="F3F3F3"/>
          </w:tcPr>
          <w:p w14:paraId="760F29D4" w14:textId="449C2D4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  <w:shd w:val="clear" w:color="auto" w:fill="auto"/>
          </w:tcPr>
          <w:p w14:paraId="3EC495B0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0D859B85" w14:textId="77777777" w:rsidTr="00D2543E">
        <w:tc>
          <w:tcPr>
            <w:tcW w:w="3708" w:type="dxa"/>
            <w:shd w:val="clear" w:color="auto" w:fill="F3F3F3"/>
          </w:tcPr>
          <w:p w14:paraId="605714AB" w14:textId="2FEE2130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Klijent </w:t>
            </w:r>
          </w:p>
        </w:tc>
        <w:tc>
          <w:tcPr>
            <w:tcW w:w="6300" w:type="dxa"/>
            <w:shd w:val="clear" w:color="auto" w:fill="auto"/>
          </w:tcPr>
          <w:p w14:paraId="07C0E108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68E71739" w14:textId="77777777" w:rsidTr="00D2543E">
        <w:tc>
          <w:tcPr>
            <w:tcW w:w="3708" w:type="dxa"/>
            <w:shd w:val="clear" w:color="auto" w:fill="F3F3F3"/>
          </w:tcPr>
          <w:p w14:paraId="59ABE5DA" w14:textId="761AAE38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  <w:shd w:val="clear" w:color="auto" w:fill="auto"/>
          </w:tcPr>
          <w:p w14:paraId="329DC04D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1106CC9A" w14:textId="77777777" w:rsidTr="00D2543E">
        <w:tc>
          <w:tcPr>
            <w:tcW w:w="3708" w:type="dxa"/>
            <w:shd w:val="clear" w:color="auto" w:fill="F3F3F3"/>
          </w:tcPr>
          <w:p w14:paraId="0472C9F7" w14:textId="5B33C08B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pratilaca  </w:t>
            </w:r>
          </w:p>
        </w:tc>
        <w:tc>
          <w:tcPr>
            <w:tcW w:w="6300" w:type="dxa"/>
            <w:shd w:val="clear" w:color="auto" w:fill="auto"/>
          </w:tcPr>
          <w:p w14:paraId="42BABD8E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4CF06D9C" w14:textId="77777777" w:rsidTr="00D2543E">
        <w:tc>
          <w:tcPr>
            <w:tcW w:w="3708" w:type="dxa"/>
            <w:shd w:val="clear" w:color="auto" w:fill="F3F3F3"/>
          </w:tcPr>
          <w:p w14:paraId="4CE3E585" w14:textId="07F01AE2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Opis programa </w:t>
            </w:r>
          </w:p>
        </w:tc>
        <w:tc>
          <w:tcPr>
            <w:tcW w:w="6300" w:type="dxa"/>
            <w:shd w:val="clear" w:color="auto" w:fill="auto"/>
          </w:tcPr>
          <w:p w14:paraId="5DE8F449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043D021F" w14:textId="77777777" w:rsidTr="00D2543E">
        <w:tc>
          <w:tcPr>
            <w:tcW w:w="3708" w:type="dxa"/>
            <w:shd w:val="clear" w:color="auto" w:fill="F3F3F3"/>
          </w:tcPr>
          <w:p w14:paraId="47672C2A" w14:textId="77777777" w:rsidR="006C3C96" w:rsidRDefault="006C3C96" w:rsidP="00D2543E">
            <w:pPr>
              <w:pStyle w:val="Normal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društvenih događaja </w:t>
            </w:r>
          </w:p>
          <w:p w14:paraId="13F8FC34" w14:textId="5C162272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(bez pauza za kafu i ručak)</w:t>
            </w:r>
          </w:p>
        </w:tc>
        <w:tc>
          <w:tcPr>
            <w:tcW w:w="6300" w:type="dxa"/>
            <w:shd w:val="clear" w:color="auto" w:fill="auto"/>
          </w:tcPr>
          <w:p w14:paraId="51F0215E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387131D" w14:textId="77777777" w:rsidR="00665EAC" w:rsidRPr="00427B4C" w:rsidRDefault="00665EAC" w:rsidP="00665EAC">
      <w:pPr>
        <w:rPr>
          <w:rFonts w:ascii="Tahoma" w:hAnsi="Tahoma" w:cs="Tahoma"/>
          <w:sz w:val="18"/>
          <w:szCs w:val="18"/>
        </w:rPr>
      </w:pPr>
    </w:p>
    <w:p w14:paraId="5FF50DAF" w14:textId="77777777" w:rsidR="00665EAC" w:rsidRPr="00427B4C" w:rsidRDefault="00665EAC" w:rsidP="00665EAC">
      <w:pPr>
        <w:rPr>
          <w:rFonts w:ascii="Tahoma" w:hAnsi="Tahoma" w:cs="Tahoma"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00"/>
      </w:tblGrid>
      <w:tr w:rsidR="00665EAC" w:rsidRPr="00AC4F22" w14:paraId="1968DAD9" w14:textId="77777777" w:rsidTr="00D2543E">
        <w:tc>
          <w:tcPr>
            <w:tcW w:w="3708" w:type="dxa"/>
            <w:shd w:val="clear" w:color="auto" w:fill="F3F3F3"/>
          </w:tcPr>
          <w:p w14:paraId="571ADDB8" w14:textId="11170EB6" w:rsidR="00665EAC" w:rsidRPr="00AC4F22" w:rsidRDefault="006C3C96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Naziv događaja 3</w:t>
            </w:r>
          </w:p>
        </w:tc>
        <w:tc>
          <w:tcPr>
            <w:tcW w:w="6300" w:type="dxa"/>
            <w:shd w:val="clear" w:color="auto" w:fill="F3F3F3"/>
          </w:tcPr>
          <w:p w14:paraId="3CB8D24E" w14:textId="77777777" w:rsidR="00665EAC" w:rsidRPr="00AC4F22" w:rsidRDefault="00665EAC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C3C96" w:rsidRPr="00AC4F22" w14:paraId="5D9B6A86" w14:textId="77777777" w:rsidTr="00D2543E">
        <w:tc>
          <w:tcPr>
            <w:tcW w:w="3708" w:type="dxa"/>
            <w:shd w:val="clear" w:color="auto" w:fill="F3F3F3"/>
          </w:tcPr>
          <w:p w14:paraId="66A06882" w14:textId="6A5316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  <w:shd w:val="clear" w:color="auto" w:fill="auto"/>
          </w:tcPr>
          <w:p w14:paraId="32D62D7A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350C1E63" w14:textId="77777777" w:rsidTr="00D2543E">
        <w:tc>
          <w:tcPr>
            <w:tcW w:w="3708" w:type="dxa"/>
            <w:shd w:val="clear" w:color="auto" w:fill="F3F3F3"/>
          </w:tcPr>
          <w:p w14:paraId="2E528247" w14:textId="431BD582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  <w:shd w:val="clear" w:color="auto" w:fill="auto"/>
          </w:tcPr>
          <w:p w14:paraId="2E5CB157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1061BCF7" w14:textId="77777777" w:rsidTr="00D2543E">
        <w:tc>
          <w:tcPr>
            <w:tcW w:w="3708" w:type="dxa"/>
            <w:shd w:val="clear" w:color="auto" w:fill="F3F3F3"/>
          </w:tcPr>
          <w:p w14:paraId="2CF69641" w14:textId="6A95DB33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Klijent </w:t>
            </w:r>
          </w:p>
        </w:tc>
        <w:tc>
          <w:tcPr>
            <w:tcW w:w="6300" w:type="dxa"/>
            <w:shd w:val="clear" w:color="auto" w:fill="auto"/>
          </w:tcPr>
          <w:p w14:paraId="0AEF10BC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66117E27" w14:textId="77777777" w:rsidTr="00D2543E">
        <w:tc>
          <w:tcPr>
            <w:tcW w:w="3708" w:type="dxa"/>
            <w:shd w:val="clear" w:color="auto" w:fill="F3F3F3"/>
          </w:tcPr>
          <w:p w14:paraId="109AF9D8" w14:textId="3630A2F2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  <w:shd w:val="clear" w:color="auto" w:fill="auto"/>
          </w:tcPr>
          <w:p w14:paraId="246F8A18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5C502DC4" w14:textId="77777777" w:rsidTr="00D2543E">
        <w:tc>
          <w:tcPr>
            <w:tcW w:w="3708" w:type="dxa"/>
            <w:shd w:val="clear" w:color="auto" w:fill="F3F3F3"/>
          </w:tcPr>
          <w:p w14:paraId="48218A4A" w14:textId="19184D4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pratilaca  </w:t>
            </w:r>
          </w:p>
        </w:tc>
        <w:tc>
          <w:tcPr>
            <w:tcW w:w="6300" w:type="dxa"/>
            <w:shd w:val="clear" w:color="auto" w:fill="auto"/>
          </w:tcPr>
          <w:p w14:paraId="49C316D8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4D4D4C07" w14:textId="77777777" w:rsidTr="00D2543E">
        <w:tc>
          <w:tcPr>
            <w:tcW w:w="3708" w:type="dxa"/>
            <w:shd w:val="clear" w:color="auto" w:fill="F3F3F3"/>
          </w:tcPr>
          <w:p w14:paraId="0AF8951E" w14:textId="03DED36C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Opis programa </w:t>
            </w:r>
          </w:p>
        </w:tc>
        <w:tc>
          <w:tcPr>
            <w:tcW w:w="6300" w:type="dxa"/>
            <w:shd w:val="clear" w:color="auto" w:fill="auto"/>
          </w:tcPr>
          <w:p w14:paraId="7D7D5C5D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1564A223" w14:textId="77777777" w:rsidTr="00D2543E">
        <w:tc>
          <w:tcPr>
            <w:tcW w:w="3708" w:type="dxa"/>
            <w:shd w:val="clear" w:color="auto" w:fill="F3F3F3"/>
          </w:tcPr>
          <w:p w14:paraId="383A4DCA" w14:textId="77777777" w:rsidR="006C3C96" w:rsidRDefault="006C3C96" w:rsidP="00D2543E">
            <w:pPr>
              <w:pStyle w:val="Normal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društvenih događaja </w:t>
            </w:r>
          </w:p>
          <w:p w14:paraId="76AE348C" w14:textId="2FC7061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(bez pauza za kafu i ručak)</w:t>
            </w:r>
          </w:p>
        </w:tc>
        <w:tc>
          <w:tcPr>
            <w:tcW w:w="6300" w:type="dxa"/>
            <w:shd w:val="clear" w:color="auto" w:fill="auto"/>
          </w:tcPr>
          <w:p w14:paraId="1422C823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0ACCDC3" w14:textId="77777777" w:rsidR="00665EAC" w:rsidRDefault="00665EAC" w:rsidP="00665EAC">
      <w:pPr>
        <w:rPr>
          <w:rFonts w:ascii="Tahoma" w:hAnsi="Tahoma" w:cs="Tahoma"/>
          <w:sz w:val="18"/>
          <w:szCs w:val="18"/>
        </w:rPr>
      </w:pPr>
    </w:p>
    <w:p w14:paraId="105EA2C3" w14:textId="77777777" w:rsidR="00665EAC" w:rsidRPr="00427B4C" w:rsidRDefault="00665EAC" w:rsidP="00665EAC">
      <w:pPr>
        <w:rPr>
          <w:rFonts w:ascii="Tahoma" w:hAnsi="Tahoma" w:cs="Tahoma"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00"/>
      </w:tblGrid>
      <w:tr w:rsidR="00665EAC" w:rsidRPr="00AC4F22" w14:paraId="45606473" w14:textId="77777777" w:rsidTr="00D2543E">
        <w:tc>
          <w:tcPr>
            <w:tcW w:w="3708" w:type="dxa"/>
            <w:shd w:val="clear" w:color="auto" w:fill="F3F3F3"/>
          </w:tcPr>
          <w:p w14:paraId="1996BC0E" w14:textId="49851219" w:rsidR="00665EAC" w:rsidRPr="00AC4F22" w:rsidRDefault="006C3C96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Naziv događaja 4</w:t>
            </w:r>
          </w:p>
        </w:tc>
        <w:tc>
          <w:tcPr>
            <w:tcW w:w="6300" w:type="dxa"/>
            <w:shd w:val="clear" w:color="auto" w:fill="F3F3F3"/>
          </w:tcPr>
          <w:p w14:paraId="46B914D1" w14:textId="77777777" w:rsidR="00665EAC" w:rsidRPr="00AC4F22" w:rsidRDefault="00665EAC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C3C96" w:rsidRPr="00AC4F22" w14:paraId="64E93BCF" w14:textId="77777777" w:rsidTr="00D2543E">
        <w:tc>
          <w:tcPr>
            <w:tcW w:w="3708" w:type="dxa"/>
            <w:shd w:val="clear" w:color="auto" w:fill="F3F3F3"/>
          </w:tcPr>
          <w:p w14:paraId="1DFA7768" w14:textId="2A0759C8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  <w:shd w:val="clear" w:color="auto" w:fill="auto"/>
          </w:tcPr>
          <w:p w14:paraId="2CC38C47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74A3DB0F" w14:textId="77777777" w:rsidTr="00D2543E">
        <w:tc>
          <w:tcPr>
            <w:tcW w:w="3708" w:type="dxa"/>
            <w:shd w:val="clear" w:color="auto" w:fill="F3F3F3"/>
          </w:tcPr>
          <w:p w14:paraId="62A860FE" w14:textId="2617FE8C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  <w:shd w:val="clear" w:color="auto" w:fill="auto"/>
          </w:tcPr>
          <w:p w14:paraId="709DE695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4AE75F3E" w14:textId="77777777" w:rsidTr="00D2543E">
        <w:tc>
          <w:tcPr>
            <w:tcW w:w="3708" w:type="dxa"/>
            <w:shd w:val="clear" w:color="auto" w:fill="F3F3F3"/>
          </w:tcPr>
          <w:p w14:paraId="4D17D53F" w14:textId="19A2C09A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Klijent </w:t>
            </w:r>
          </w:p>
        </w:tc>
        <w:tc>
          <w:tcPr>
            <w:tcW w:w="6300" w:type="dxa"/>
            <w:shd w:val="clear" w:color="auto" w:fill="auto"/>
          </w:tcPr>
          <w:p w14:paraId="265CA309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7E72C0BE" w14:textId="77777777" w:rsidTr="00D2543E">
        <w:tc>
          <w:tcPr>
            <w:tcW w:w="3708" w:type="dxa"/>
            <w:shd w:val="clear" w:color="auto" w:fill="F3F3F3"/>
          </w:tcPr>
          <w:p w14:paraId="293DB899" w14:textId="53BE22E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  <w:shd w:val="clear" w:color="auto" w:fill="auto"/>
          </w:tcPr>
          <w:p w14:paraId="3FDF8EB6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3C740E53" w14:textId="77777777" w:rsidTr="00D2543E">
        <w:tc>
          <w:tcPr>
            <w:tcW w:w="3708" w:type="dxa"/>
            <w:shd w:val="clear" w:color="auto" w:fill="F3F3F3"/>
          </w:tcPr>
          <w:p w14:paraId="1359370E" w14:textId="030EF14A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pratilaca  </w:t>
            </w:r>
          </w:p>
        </w:tc>
        <w:tc>
          <w:tcPr>
            <w:tcW w:w="6300" w:type="dxa"/>
            <w:shd w:val="clear" w:color="auto" w:fill="auto"/>
          </w:tcPr>
          <w:p w14:paraId="60A1DBA4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4614A227" w14:textId="77777777" w:rsidTr="00D2543E">
        <w:tc>
          <w:tcPr>
            <w:tcW w:w="3708" w:type="dxa"/>
            <w:shd w:val="clear" w:color="auto" w:fill="F3F3F3"/>
          </w:tcPr>
          <w:p w14:paraId="4B5667A2" w14:textId="3AFE1818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Opis programa </w:t>
            </w:r>
          </w:p>
        </w:tc>
        <w:tc>
          <w:tcPr>
            <w:tcW w:w="6300" w:type="dxa"/>
            <w:shd w:val="clear" w:color="auto" w:fill="auto"/>
          </w:tcPr>
          <w:p w14:paraId="4CD297C1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067B57CF" w14:textId="77777777" w:rsidTr="00D2543E">
        <w:tc>
          <w:tcPr>
            <w:tcW w:w="3708" w:type="dxa"/>
            <w:shd w:val="clear" w:color="auto" w:fill="F3F3F3"/>
          </w:tcPr>
          <w:p w14:paraId="3057D79C" w14:textId="77777777" w:rsidR="006C3C96" w:rsidRDefault="006C3C96" w:rsidP="00D2543E">
            <w:pPr>
              <w:pStyle w:val="Normal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društvenih događaja </w:t>
            </w:r>
          </w:p>
          <w:p w14:paraId="554DAEB4" w14:textId="34F738BD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(bez pauza za kafu i ručak)</w:t>
            </w:r>
          </w:p>
        </w:tc>
        <w:tc>
          <w:tcPr>
            <w:tcW w:w="6300" w:type="dxa"/>
            <w:shd w:val="clear" w:color="auto" w:fill="auto"/>
          </w:tcPr>
          <w:p w14:paraId="2034039D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4E45566" w14:textId="77777777" w:rsidR="00665EAC" w:rsidRPr="00427B4C" w:rsidRDefault="00665EAC" w:rsidP="00665EAC">
      <w:pPr>
        <w:rPr>
          <w:rFonts w:ascii="Tahoma" w:hAnsi="Tahoma" w:cs="Tahoma"/>
          <w:sz w:val="18"/>
          <w:szCs w:val="18"/>
        </w:rPr>
      </w:pPr>
    </w:p>
    <w:p w14:paraId="06AD028C" w14:textId="77777777" w:rsidR="00665EAC" w:rsidRPr="00427B4C" w:rsidRDefault="00665EAC" w:rsidP="00665EAC">
      <w:pPr>
        <w:rPr>
          <w:rFonts w:ascii="Tahoma" w:hAnsi="Tahoma" w:cs="Tahoma"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00"/>
      </w:tblGrid>
      <w:tr w:rsidR="00665EAC" w:rsidRPr="00AC4F22" w14:paraId="58FA936C" w14:textId="77777777" w:rsidTr="00D2543E">
        <w:tc>
          <w:tcPr>
            <w:tcW w:w="3708" w:type="dxa"/>
            <w:shd w:val="clear" w:color="auto" w:fill="F3F3F3"/>
          </w:tcPr>
          <w:p w14:paraId="36477C31" w14:textId="4D613FD6" w:rsidR="00665EAC" w:rsidRPr="00AC4F22" w:rsidRDefault="006C3C96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Naziv događaja 5</w:t>
            </w:r>
          </w:p>
        </w:tc>
        <w:tc>
          <w:tcPr>
            <w:tcW w:w="6300" w:type="dxa"/>
            <w:shd w:val="clear" w:color="auto" w:fill="F3F3F3"/>
          </w:tcPr>
          <w:p w14:paraId="6F743AA4" w14:textId="77777777" w:rsidR="00665EAC" w:rsidRPr="00AC4F22" w:rsidRDefault="00665EAC" w:rsidP="00D2543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C3C96" w:rsidRPr="00AC4F22" w14:paraId="1CF2CA9D" w14:textId="77777777" w:rsidTr="00D2543E">
        <w:tc>
          <w:tcPr>
            <w:tcW w:w="3708" w:type="dxa"/>
            <w:shd w:val="clear" w:color="auto" w:fill="F3F3F3"/>
          </w:tcPr>
          <w:p w14:paraId="1FF67B2A" w14:textId="7F6396B9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  <w:shd w:val="clear" w:color="auto" w:fill="auto"/>
          </w:tcPr>
          <w:p w14:paraId="4DDFC76F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49D858BF" w14:textId="77777777" w:rsidTr="00D2543E">
        <w:tc>
          <w:tcPr>
            <w:tcW w:w="3708" w:type="dxa"/>
            <w:shd w:val="clear" w:color="auto" w:fill="F3F3F3"/>
          </w:tcPr>
          <w:p w14:paraId="2953A1FB" w14:textId="79F06171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  <w:shd w:val="clear" w:color="auto" w:fill="auto"/>
          </w:tcPr>
          <w:p w14:paraId="0879F5D3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4FE72274" w14:textId="77777777" w:rsidTr="00D2543E">
        <w:tc>
          <w:tcPr>
            <w:tcW w:w="3708" w:type="dxa"/>
            <w:shd w:val="clear" w:color="auto" w:fill="F3F3F3"/>
          </w:tcPr>
          <w:p w14:paraId="0BD180F7" w14:textId="7A03345B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Klijent </w:t>
            </w:r>
          </w:p>
        </w:tc>
        <w:tc>
          <w:tcPr>
            <w:tcW w:w="6300" w:type="dxa"/>
            <w:shd w:val="clear" w:color="auto" w:fill="auto"/>
          </w:tcPr>
          <w:p w14:paraId="7F4D3495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1EFDAC18" w14:textId="77777777" w:rsidTr="00D2543E">
        <w:tc>
          <w:tcPr>
            <w:tcW w:w="3708" w:type="dxa"/>
            <w:shd w:val="clear" w:color="auto" w:fill="F3F3F3"/>
          </w:tcPr>
          <w:p w14:paraId="71218C63" w14:textId="5C8216CF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  <w:shd w:val="clear" w:color="auto" w:fill="auto"/>
          </w:tcPr>
          <w:p w14:paraId="2F13A069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42A94EC2" w14:textId="77777777" w:rsidTr="00D2543E">
        <w:tc>
          <w:tcPr>
            <w:tcW w:w="3708" w:type="dxa"/>
            <w:shd w:val="clear" w:color="auto" w:fill="F3F3F3"/>
          </w:tcPr>
          <w:p w14:paraId="04BFE74B" w14:textId="157C2329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pratilaca  </w:t>
            </w:r>
          </w:p>
        </w:tc>
        <w:tc>
          <w:tcPr>
            <w:tcW w:w="6300" w:type="dxa"/>
            <w:shd w:val="clear" w:color="auto" w:fill="auto"/>
          </w:tcPr>
          <w:p w14:paraId="5118E22A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3BAF799E" w14:textId="77777777" w:rsidTr="00D2543E">
        <w:tc>
          <w:tcPr>
            <w:tcW w:w="3708" w:type="dxa"/>
            <w:shd w:val="clear" w:color="auto" w:fill="F3F3F3"/>
          </w:tcPr>
          <w:p w14:paraId="743F38B9" w14:textId="5CF0711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Opis programa </w:t>
            </w:r>
          </w:p>
        </w:tc>
        <w:tc>
          <w:tcPr>
            <w:tcW w:w="6300" w:type="dxa"/>
            <w:shd w:val="clear" w:color="auto" w:fill="auto"/>
          </w:tcPr>
          <w:p w14:paraId="386FFFA7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C96" w:rsidRPr="00AC4F22" w14:paraId="6ED8ED1F" w14:textId="77777777" w:rsidTr="00D2543E">
        <w:tc>
          <w:tcPr>
            <w:tcW w:w="3708" w:type="dxa"/>
            <w:shd w:val="clear" w:color="auto" w:fill="F3F3F3"/>
          </w:tcPr>
          <w:p w14:paraId="27A5B784" w14:textId="77777777" w:rsidR="006C3C96" w:rsidRDefault="006C3C96" w:rsidP="00D2543E">
            <w:pPr>
              <w:pStyle w:val="Normal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Broj društvenih događaja </w:t>
            </w:r>
          </w:p>
          <w:p w14:paraId="12692E61" w14:textId="1B7E19DF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(bez pauza za kafu i ručak)</w:t>
            </w:r>
          </w:p>
        </w:tc>
        <w:tc>
          <w:tcPr>
            <w:tcW w:w="6300" w:type="dxa"/>
            <w:shd w:val="clear" w:color="auto" w:fill="auto"/>
          </w:tcPr>
          <w:p w14:paraId="6825025F" w14:textId="77777777" w:rsidR="006C3C96" w:rsidRPr="00AC4F22" w:rsidRDefault="006C3C96" w:rsidP="00D254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0DACB6" w14:textId="77777777" w:rsidR="00665EAC" w:rsidRDefault="00665EAC" w:rsidP="00665EAC">
      <w:pPr>
        <w:jc w:val="both"/>
        <w:rPr>
          <w:rFonts w:ascii="Tahoma" w:hAnsi="Tahoma" w:cs="Tahoma"/>
          <w:b/>
          <w:sz w:val="18"/>
          <w:szCs w:val="18"/>
          <w:lang w:val="en-GB"/>
        </w:rPr>
      </w:pPr>
    </w:p>
    <w:p w14:paraId="0EA76BB5" w14:textId="77777777" w:rsidR="00665EAC" w:rsidRDefault="00665EAC" w:rsidP="00665EAC">
      <w:pPr>
        <w:jc w:val="both"/>
        <w:rPr>
          <w:rFonts w:ascii="Tahoma" w:hAnsi="Tahoma" w:cs="Tahoma"/>
          <w:b/>
          <w:sz w:val="18"/>
          <w:szCs w:val="18"/>
          <w:lang w:val="en-GB"/>
        </w:rPr>
      </w:pPr>
    </w:p>
    <w:p w14:paraId="47DBAAF6" w14:textId="77777777" w:rsidR="00665EAC" w:rsidRDefault="00665EAC" w:rsidP="00665EAC">
      <w:pPr>
        <w:jc w:val="both"/>
        <w:rPr>
          <w:rFonts w:ascii="Tahoma" w:hAnsi="Tahoma" w:cs="Tahoma"/>
          <w:b/>
          <w:sz w:val="18"/>
          <w:szCs w:val="18"/>
          <w:lang w:val="en-GB"/>
        </w:rPr>
      </w:pPr>
    </w:p>
    <w:p w14:paraId="513A7FA6" w14:textId="77777777" w:rsidR="00665EAC" w:rsidRDefault="00665EAC" w:rsidP="00665EAC">
      <w:pPr>
        <w:jc w:val="both"/>
        <w:rPr>
          <w:rFonts w:ascii="Tahoma" w:hAnsi="Tahoma" w:cs="Tahoma"/>
          <w:b/>
          <w:sz w:val="18"/>
          <w:szCs w:val="18"/>
          <w:lang w:val="en-GB"/>
        </w:rPr>
      </w:pPr>
    </w:p>
    <w:p w14:paraId="6A72E97C" w14:textId="5F61B912" w:rsidR="00551729" w:rsidRPr="00234012" w:rsidRDefault="00551729" w:rsidP="00551729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36"/>
        </w:rPr>
        <w:sym w:font="Wingdings" w:char="F0CA"/>
      </w:r>
      <w:r>
        <w:rPr>
          <w:rFonts w:ascii="Tahoma" w:hAnsi="Tahoma"/>
          <w:b/>
          <w:sz w:val="20"/>
        </w:rPr>
        <w:t>SPOLJNA PROC</w:t>
      </w:r>
      <w:r w:rsidR="009F3B5A">
        <w:rPr>
          <w:rFonts w:ascii="Tahoma" w:hAnsi="Tahoma"/>
          <w:b/>
          <w:sz w:val="20"/>
          <w:lang w:val="sr-Latn-ME"/>
        </w:rPr>
        <w:t>J</w:t>
      </w:r>
      <w:r>
        <w:rPr>
          <w:rFonts w:ascii="Tahoma" w:hAnsi="Tahoma"/>
          <w:b/>
          <w:sz w:val="20"/>
        </w:rPr>
        <w:t>ENA (ispunjavaju članovi oc</w:t>
      </w:r>
      <w:r w:rsidR="009F3B5A">
        <w:rPr>
          <w:rFonts w:ascii="Tahoma" w:hAnsi="Tahoma"/>
          <w:b/>
          <w:sz w:val="20"/>
          <w:lang w:val="sr-Latn-ME"/>
        </w:rPr>
        <w:t>j</w:t>
      </w:r>
      <w:r>
        <w:rPr>
          <w:rFonts w:ascii="Tahoma" w:hAnsi="Tahoma"/>
          <w:b/>
          <w:sz w:val="20"/>
        </w:rPr>
        <w:t>enjivačke komisije)</w:t>
      </w:r>
    </w:p>
    <w:p w14:paraId="55741C34" w14:textId="1C634D50" w:rsidR="00551729" w:rsidRDefault="00551729" w:rsidP="00551729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noProof/>
          <w:sz w:val="20"/>
          <w:lang w:val="en-US"/>
        </w:rPr>
        <w:drawing>
          <wp:inline distT="0" distB="0" distL="0" distR="0" wp14:anchorId="57A8937B" wp14:editId="6151DB9F">
            <wp:extent cx="6400800" cy="203200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ACEC8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940"/>
      </w:tblGrid>
      <w:tr w:rsidR="00551729" w:rsidRPr="00AA3032" w14:paraId="2DB641FB" w14:textId="77777777" w:rsidTr="001E2355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68BAAF8" w14:textId="048C7569" w:rsidR="00551729" w:rsidRPr="00AA3032" w:rsidRDefault="00551729" w:rsidP="001E235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SPOLJNA PROC</w:t>
            </w:r>
            <w:r w:rsidR="009F3B5A">
              <w:rPr>
                <w:rFonts w:ascii="Tahoma" w:hAnsi="Tahoma"/>
                <w:b/>
                <w:sz w:val="20"/>
                <w:lang w:val="sr-Latn-ME"/>
              </w:rPr>
              <w:t>J</w:t>
            </w:r>
            <w:r>
              <w:rPr>
                <w:rFonts w:ascii="Tahoma" w:hAnsi="Tahoma"/>
                <w:b/>
                <w:sz w:val="20"/>
              </w:rPr>
              <w:t xml:space="preserve">ENA 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272ABD8B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51729" w:rsidRPr="00AA3032" w14:paraId="06E4D67F" w14:textId="77777777" w:rsidTr="001E2355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14C6" w14:textId="42EE5818" w:rsidR="00551729" w:rsidRPr="00AA3032" w:rsidRDefault="00551729" w:rsidP="001E2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Oc</w:t>
            </w:r>
            <w:r w:rsidR="009F3B5A">
              <w:rPr>
                <w:rFonts w:ascii="Tahoma" w:hAnsi="Tahoma"/>
                <w:sz w:val="20"/>
                <w:lang w:val="sr-Latn-ME"/>
              </w:rPr>
              <w:t>j</w:t>
            </w:r>
            <w:r>
              <w:rPr>
                <w:rFonts w:ascii="Tahoma" w:hAnsi="Tahoma"/>
                <w:sz w:val="20"/>
              </w:rPr>
              <w:t xml:space="preserve">enjivač 1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3FBA8E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1971ED84" w14:textId="77777777" w:rsidTr="001E2355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71D3" w14:textId="1BC47033" w:rsidR="00551729" w:rsidRPr="00AA3032" w:rsidRDefault="00551729" w:rsidP="001E2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Oc</w:t>
            </w:r>
            <w:r w:rsidR="009F3B5A">
              <w:rPr>
                <w:rFonts w:ascii="Tahoma" w:hAnsi="Tahoma"/>
                <w:sz w:val="20"/>
                <w:lang w:val="sr-Latn-ME"/>
              </w:rPr>
              <w:t>j</w:t>
            </w:r>
            <w:r>
              <w:rPr>
                <w:rFonts w:ascii="Tahoma" w:hAnsi="Tahoma"/>
                <w:sz w:val="20"/>
              </w:rPr>
              <w:t xml:space="preserve">enjivač 2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EC5B28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07E7A916" w14:textId="77777777" w:rsidTr="001E2355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AE94" w14:textId="77777777" w:rsidR="00551729" w:rsidRPr="00AA3032" w:rsidRDefault="00551729" w:rsidP="001E2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Obrazac ispunio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834480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08F05D31" w14:textId="77777777" w:rsidTr="001E2355"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4E6883" w14:textId="77777777" w:rsidR="00551729" w:rsidRPr="00AA3032" w:rsidRDefault="00551729" w:rsidP="001E2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Datum ispunjavanja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0C5A49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33DCE6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48AE0A98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2"/>
        <w:gridCol w:w="1563"/>
        <w:gridCol w:w="2283"/>
      </w:tblGrid>
      <w:tr w:rsidR="00551729" w:rsidRPr="00AA3032" w14:paraId="5A6DACF9" w14:textId="77777777" w:rsidTr="001E2355">
        <w:tc>
          <w:tcPr>
            <w:tcW w:w="6162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57D9350C" w14:textId="0888A54B" w:rsidR="00551729" w:rsidRPr="00AA3032" w:rsidRDefault="00551729" w:rsidP="001E235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REZULTATI OC</w:t>
            </w:r>
            <w:r w:rsidR="009F3B5A">
              <w:rPr>
                <w:rFonts w:ascii="Tahoma" w:hAnsi="Tahoma"/>
                <w:b/>
                <w:sz w:val="20"/>
                <w:lang w:val="sr-Latn-ME"/>
              </w:rPr>
              <w:t>J</w:t>
            </w:r>
            <w:r>
              <w:rPr>
                <w:rFonts w:ascii="Tahoma" w:hAnsi="Tahoma"/>
                <w:b/>
                <w:sz w:val="20"/>
              </w:rPr>
              <w:t xml:space="preserve">ENE </w:t>
            </w:r>
          </w:p>
        </w:tc>
        <w:tc>
          <w:tcPr>
            <w:tcW w:w="1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42D4E04E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UKUPNO</w:t>
            </w:r>
          </w:p>
        </w:tc>
        <w:tc>
          <w:tcPr>
            <w:tcW w:w="2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7BADED18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%</w:t>
            </w:r>
          </w:p>
        </w:tc>
      </w:tr>
      <w:tr w:rsidR="00551729" w:rsidRPr="00AA3032" w14:paraId="37CD4E38" w14:textId="77777777" w:rsidTr="001E2355">
        <w:tc>
          <w:tcPr>
            <w:tcW w:w="6162" w:type="dxa"/>
            <w:tcBorders>
              <w:top w:val="double" w:sz="4" w:space="0" w:color="auto"/>
            </w:tcBorders>
            <w:shd w:val="clear" w:color="auto" w:fill="auto"/>
          </w:tcPr>
          <w:p w14:paraId="3C91C504" w14:textId="77777777" w:rsidR="00551729" w:rsidRPr="00AA3032" w:rsidRDefault="00551729" w:rsidP="001E2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UKUPAN BROJ PITANJA </w:t>
            </w:r>
          </w:p>
        </w:tc>
        <w:tc>
          <w:tcPr>
            <w:tcW w:w="1563" w:type="dxa"/>
            <w:tcBorders>
              <w:top w:val="double" w:sz="4" w:space="0" w:color="auto"/>
            </w:tcBorders>
            <w:shd w:val="clear" w:color="auto" w:fill="auto"/>
          </w:tcPr>
          <w:p w14:paraId="3F400E42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double" w:sz="4" w:space="0" w:color="auto"/>
            </w:tcBorders>
            <w:shd w:val="clear" w:color="auto" w:fill="auto"/>
          </w:tcPr>
          <w:p w14:paraId="176FD1B8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4D4F381D" w14:textId="77777777" w:rsidTr="001E2355">
        <w:tc>
          <w:tcPr>
            <w:tcW w:w="6162" w:type="dxa"/>
            <w:shd w:val="clear" w:color="auto" w:fill="auto"/>
          </w:tcPr>
          <w:p w14:paraId="5A3E9408" w14:textId="77777777" w:rsidR="00551729" w:rsidRPr="00AA3032" w:rsidRDefault="00551729" w:rsidP="001E2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UKUPAN BROJ POENA</w:t>
            </w:r>
          </w:p>
        </w:tc>
        <w:tc>
          <w:tcPr>
            <w:tcW w:w="1563" w:type="dxa"/>
            <w:shd w:val="clear" w:color="auto" w:fill="auto"/>
          </w:tcPr>
          <w:p w14:paraId="2DC1E102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14:paraId="01E1C500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57A158CB" w14:textId="77777777" w:rsidTr="001E2355">
        <w:tc>
          <w:tcPr>
            <w:tcW w:w="6162" w:type="dxa"/>
            <w:shd w:val="clear" w:color="auto" w:fill="auto"/>
          </w:tcPr>
          <w:p w14:paraId="73288355" w14:textId="6B3EC0E4" w:rsidR="00551729" w:rsidRPr="00AA3032" w:rsidRDefault="009F3B5A" w:rsidP="001E2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UDI</w:t>
            </w:r>
            <w:r w:rsidR="00551729">
              <w:rPr>
                <w:rFonts w:ascii="Tahoma" w:hAnsi="Tahoma"/>
                <w:sz w:val="20"/>
              </w:rPr>
              <w:t>O POZITIVNIH ODGOVORA</w:t>
            </w:r>
          </w:p>
        </w:tc>
        <w:tc>
          <w:tcPr>
            <w:tcW w:w="1563" w:type="dxa"/>
            <w:shd w:val="clear" w:color="auto" w:fill="auto"/>
          </w:tcPr>
          <w:p w14:paraId="744339B4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14:paraId="5209A8E6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381F3234" w14:textId="77777777" w:rsidTr="001E2355">
        <w:tc>
          <w:tcPr>
            <w:tcW w:w="6162" w:type="dxa"/>
            <w:shd w:val="clear" w:color="auto" w:fill="auto"/>
          </w:tcPr>
          <w:p w14:paraId="63D84A65" w14:textId="58901D92" w:rsidR="00551729" w:rsidRPr="00AA3032" w:rsidRDefault="009F3B5A" w:rsidP="001E2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UDI</w:t>
            </w:r>
            <w:r w:rsidR="00551729">
              <w:rPr>
                <w:rFonts w:ascii="Tahoma" w:hAnsi="Tahoma"/>
                <w:sz w:val="20"/>
              </w:rPr>
              <w:t>O NEGATIVNIH ODGOVORA</w:t>
            </w:r>
          </w:p>
        </w:tc>
        <w:tc>
          <w:tcPr>
            <w:tcW w:w="1563" w:type="dxa"/>
            <w:shd w:val="clear" w:color="auto" w:fill="auto"/>
          </w:tcPr>
          <w:p w14:paraId="7BAAFF0C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14:paraId="6A0760F3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3A270690" w14:textId="77777777" w:rsidTr="001E2355">
        <w:tc>
          <w:tcPr>
            <w:tcW w:w="6162" w:type="dxa"/>
            <w:shd w:val="clear" w:color="auto" w:fill="auto"/>
          </w:tcPr>
          <w:p w14:paraId="1FD5CC42" w14:textId="29DA336D" w:rsidR="00551729" w:rsidRPr="00AA3032" w:rsidRDefault="009F3B5A" w:rsidP="001E2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UDI</w:t>
            </w:r>
            <w:r w:rsidR="00551729">
              <w:rPr>
                <w:rFonts w:ascii="Tahoma" w:hAnsi="Tahoma"/>
                <w:sz w:val="20"/>
              </w:rPr>
              <w:t>O  NEODGOVORENIH PITANJA</w:t>
            </w:r>
          </w:p>
        </w:tc>
        <w:tc>
          <w:tcPr>
            <w:tcW w:w="1563" w:type="dxa"/>
            <w:shd w:val="clear" w:color="auto" w:fill="auto"/>
          </w:tcPr>
          <w:p w14:paraId="6809D1DF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</w:tcPr>
          <w:p w14:paraId="5BC5464E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338F31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03090C38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51729" w:rsidRPr="00AA3032" w14:paraId="14C08D4A" w14:textId="77777777" w:rsidTr="001E2355"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0D26636A" w14:textId="5DCC770A" w:rsidR="00551729" w:rsidRPr="00AA3032" w:rsidRDefault="00551729" w:rsidP="001E235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KOMENTAR SPOLJNOG OC</w:t>
            </w:r>
            <w:r w:rsidR="009F3B5A">
              <w:rPr>
                <w:rFonts w:ascii="Tahoma" w:hAnsi="Tahoma"/>
                <w:b/>
                <w:sz w:val="20"/>
                <w:lang w:val="sr-Latn-ME"/>
              </w:rPr>
              <w:t>J</w:t>
            </w:r>
            <w:r>
              <w:rPr>
                <w:rFonts w:ascii="Tahoma" w:hAnsi="Tahoma"/>
                <w:b/>
                <w:sz w:val="20"/>
              </w:rPr>
              <w:t>ENJIVAČA 1</w:t>
            </w:r>
          </w:p>
        </w:tc>
      </w:tr>
      <w:tr w:rsidR="00551729" w:rsidRPr="00AA3032" w14:paraId="21A90E9F" w14:textId="77777777" w:rsidTr="001E2355"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F907B2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14290B4F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2A88D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6C7F2447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A38056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5C7419A0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9FAB1B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67389298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0801C3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0099536A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5CBBB2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21C262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4B2AE648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51729" w:rsidRPr="00AA3032" w14:paraId="3E80A06E" w14:textId="77777777" w:rsidTr="001E2355"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47D12B8D" w14:textId="11316380" w:rsidR="00551729" w:rsidRPr="00AA3032" w:rsidRDefault="00551729" w:rsidP="001E235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KOMENTAR SPOLJNOG OC</w:t>
            </w:r>
            <w:r w:rsidR="009F3B5A">
              <w:rPr>
                <w:rFonts w:ascii="Tahoma" w:hAnsi="Tahoma"/>
                <w:b/>
                <w:sz w:val="20"/>
                <w:lang w:val="sr-Latn-ME"/>
              </w:rPr>
              <w:t>J</w:t>
            </w:r>
            <w:r>
              <w:rPr>
                <w:rFonts w:ascii="Tahoma" w:hAnsi="Tahoma"/>
                <w:b/>
                <w:sz w:val="20"/>
              </w:rPr>
              <w:t>ENJIVAČA 2</w:t>
            </w:r>
          </w:p>
        </w:tc>
      </w:tr>
      <w:tr w:rsidR="00551729" w:rsidRPr="00AA3032" w14:paraId="39DC7C25" w14:textId="77777777" w:rsidTr="001E2355"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977E7D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62B60820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935F26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6BC2E0EF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628CDC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5557351E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3C2B55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740B4337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D9DA68E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1729" w:rsidRPr="00AA3032" w14:paraId="011D76F8" w14:textId="77777777" w:rsidTr="001E2355">
        <w:tc>
          <w:tcPr>
            <w:tcW w:w="100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1E8692" w14:textId="77777777" w:rsidR="00551729" w:rsidRPr="00AA3032" w:rsidRDefault="00551729" w:rsidP="001E23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69B92C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0CF1A5DB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2D746B79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Podgorica,  ____________________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Podgorica, ____________________</w:t>
      </w:r>
    </w:p>
    <w:p w14:paraId="664BBB2D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02588C5C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1A0D6530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0EEFAC06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1BA71489" w14:textId="310FEE41" w:rsidR="00551729" w:rsidRDefault="00551729" w:rsidP="00551729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Ime i prezime oc</w:t>
      </w:r>
      <w:r w:rsidR="009F3B5A">
        <w:rPr>
          <w:rFonts w:ascii="Tahoma" w:hAnsi="Tahoma"/>
          <w:sz w:val="20"/>
          <w:lang w:val="sr-Latn-ME"/>
        </w:rPr>
        <w:t>j</w:t>
      </w:r>
      <w:r>
        <w:rPr>
          <w:rFonts w:ascii="Tahoma" w:hAnsi="Tahoma"/>
          <w:sz w:val="20"/>
        </w:rPr>
        <w:t xml:space="preserve">enjivača: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Ime i prezime oc</w:t>
      </w:r>
      <w:r w:rsidR="009F3B5A">
        <w:rPr>
          <w:rFonts w:ascii="Tahoma" w:hAnsi="Tahoma"/>
          <w:sz w:val="20"/>
          <w:lang w:val="sr-Latn-ME"/>
        </w:rPr>
        <w:t>j</w:t>
      </w:r>
      <w:r>
        <w:rPr>
          <w:rFonts w:ascii="Tahoma" w:hAnsi="Tahoma"/>
          <w:sz w:val="20"/>
        </w:rPr>
        <w:t xml:space="preserve">enjivača: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</w:p>
    <w:p w14:paraId="73CB81A4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_____________________________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_____________________________</w:t>
      </w:r>
    </w:p>
    <w:p w14:paraId="6139616B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715B34FD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Potpis: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Potpis:</w:t>
      </w:r>
    </w:p>
    <w:p w14:paraId="530CB60F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_____________________________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_____________________________</w:t>
      </w:r>
    </w:p>
    <w:p w14:paraId="29B149DF" w14:textId="77777777" w:rsidR="00551729" w:rsidRDefault="00551729" w:rsidP="00551729">
      <w:pPr>
        <w:rPr>
          <w:rFonts w:ascii="Tahoma" w:hAnsi="Tahoma" w:cs="Tahoma"/>
          <w:sz w:val="20"/>
          <w:szCs w:val="20"/>
        </w:rPr>
      </w:pPr>
    </w:p>
    <w:p w14:paraId="3BD596C2" w14:textId="77777777" w:rsidR="00A8389C" w:rsidRDefault="00A8389C">
      <w:pPr>
        <w:pStyle w:val="Normal1"/>
        <w:rPr>
          <w:rFonts w:ascii="Tahoma" w:eastAsia="Tahoma" w:hAnsi="Tahoma" w:cs="Tahoma"/>
          <w:sz w:val="18"/>
          <w:szCs w:val="18"/>
        </w:rPr>
      </w:pPr>
    </w:p>
    <w:sectPr w:rsidR="00A8389C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8A2AF" w14:textId="77777777" w:rsidR="0094288F" w:rsidRDefault="0094288F">
      <w:r>
        <w:separator/>
      </w:r>
    </w:p>
  </w:endnote>
  <w:endnote w:type="continuationSeparator" w:id="0">
    <w:p w14:paraId="5528050C" w14:textId="77777777" w:rsidR="0094288F" w:rsidRDefault="0094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D0E5" w14:textId="77777777" w:rsidR="001E2355" w:rsidRDefault="001E235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E65C7D8" w14:textId="77777777" w:rsidR="001E2355" w:rsidRDefault="001E235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0975" w14:textId="52BC2763" w:rsidR="001E2355" w:rsidRDefault="001E235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hAnsi="Tahoma"/>
        <w:noProof/>
        <w:color w:val="000000"/>
        <w:sz w:val="22"/>
        <w:szCs w:val="22"/>
        <w:lang w:val="en-US"/>
      </w:rPr>
      <w:drawing>
        <wp:inline distT="0" distB="0" distL="114300" distR="114300" wp14:anchorId="45A9A3E2" wp14:editId="1800FCE1">
          <wp:extent cx="5372100" cy="27305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27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5C5738">
      <w:rPr>
        <w:rFonts w:ascii="Tahoma" w:eastAsia="Tahoma" w:hAnsi="Tahoma" w:cs="Tahoma"/>
        <w:noProof/>
        <w:color w:val="000000"/>
        <w:sz w:val="18"/>
        <w:szCs w:val="18"/>
      </w:rPr>
      <w:t>9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  <w:p w14:paraId="43D9B56E" w14:textId="05E99D37" w:rsidR="001E2355" w:rsidRDefault="001E235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hAnsi="Tahoma"/>
        <w:color w:val="000000"/>
        <w:sz w:val="16"/>
        <w:szCs w:val="16"/>
      </w:rPr>
      <w:t>Copyright: TOLERANCA MARKETING d.o.o., 2020</w:t>
    </w:r>
  </w:p>
  <w:p w14:paraId="12121455" w14:textId="77777777" w:rsidR="001E2355" w:rsidRDefault="001E235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AA2AC69" w14:textId="77777777" w:rsidR="001E2355" w:rsidRDefault="001E235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86160" w14:textId="77777777" w:rsidR="0094288F" w:rsidRDefault="0094288F">
      <w:r>
        <w:separator/>
      </w:r>
    </w:p>
  </w:footnote>
  <w:footnote w:type="continuationSeparator" w:id="0">
    <w:p w14:paraId="1B8711E8" w14:textId="77777777" w:rsidR="0094288F" w:rsidRDefault="0094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0C06" w14:textId="77777777" w:rsidR="001E2355" w:rsidRDefault="001E235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  <w:r>
      <w:rPr>
        <w:rFonts w:ascii="Arial" w:hAnsi="Arial"/>
        <w:color w:val="000000"/>
      </w:rPr>
      <w:tab/>
    </w:r>
    <w:r>
      <w:rPr>
        <w:rFonts w:ascii="Arial" w:hAnsi="Arial"/>
        <w:color w:val="000000"/>
      </w:rPr>
      <w:tab/>
    </w:r>
  </w:p>
  <w:p w14:paraId="32D2168D" w14:textId="77777777" w:rsidR="001E2355" w:rsidRDefault="001E235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40B7E6EE" w14:textId="77777777" w:rsidR="001E2355" w:rsidRDefault="001E235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389C"/>
    <w:rsid w:val="000118F1"/>
    <w:rsid w:val="00026B8A"/>
    <w:rsid w:val="000C3A85"/>
    <w:rsid w:val="001553E8"/>
    <w:rsid w:val="001E2355"/>
    <w:rsid w:val="001F6265"/>
    <w:rsid w:val="00346286"/>
    <w:rsid w:val="003823A9"/>
    <w:rsid w:val="00400C39"/>
    <w:rsid w:val="00416161"/>
    <w:rsid w:val="00425E68"/>
    <w:rsid w:val="004B0D66"/>
    <w:rsid w:val="00551729"/>
    <w:rsid w:val="0057425D"/>
    <w:rsid w:val="005C1B9A"/>
    <w:rsid w:val="005C5738"/>
    <w:rsid w:val="006330CD"/>
    <w:rsid w:val="00665EAC"/>
    <w:rsid w:val="006C3C96"/>
    <w:rsid w:val="00702B4D"/>
    <w:rsid w:val="007B143B"/>
    <w:rsid w:val="007F47AB"/>
    <w:rsid w:val="00932426"/>
    <w:rsid w:val="0094288F"/>
    <w:rsid w:val="009503B9"/>
    <w:rsid w:val="009A2AF1"/>
    <w:rsid w:val="009F3B5A"/>
    <w:rsid w:val="00A000E7"/>
    <w:rsid w:val="00A410EC"/>
    <w:rsid w:val="00A709CD"/>
    <w:rsid w:val="00A8389C"/>
    <w:rsid w:val="00C627EA"/>
    <w:rsid w:val="00CE3984"/>
    <w:rsid w:val="00D2543E"/>
    <w:rsid w:val="00D93210"/>
    <w:rsid w:val="00E12F70"/>
    <w:rsid w:val="00F343E5"/>
    <w:rsid w:val="00FC3128"/>
    <w:rsid w:val="00FE0D29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004C2"/>
  <w15:docId w15:val="{E45878CE-3687-4C76-B886-1F4928D3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ind w:left="142" w:hanging="142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B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8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C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C96"/>
  </w:style>
  <w:style w:type="paragraph" w:styleId="Footer">
    <w:name w:val="footer"/>
    <w:basedOn w:val="Normal"/>
    <w:link w:val="FooterChar"/>
    <w:uiPriority w:val="99"/>
    <w:unhideWhenUsed/>
    <w:rsid w:val="006C3C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Gomice</Company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Duska Pavicevic</cp:lastModifiedBy>
  <cp:revision>10</cp:revision>
  <dcterms:created xsi:type="dcterms:W3CDTF">2019-12-26T09:37:00Z</dcterms:created>
  <dcterms:modified xsi:type="dcterms:W3CDTF">2021-02-12T06:31:00Z</dcterms:modified>
</cp:coreProperties>
</file>